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2" w:rsidRDefault="003E54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Title"/>
        <w:jc w:val="center"/>
      </w:pPr>
      <w:r>
        <w:t>ПРАВИТЕЛЬСТВО РЕСПУБЛИКИ АЛТАЙ</w:t>
      </w:r>
    </w:p>
    <w:p w:rsidR="003E5402" w:rsidRDefault="003E5402">
      <w:pPr>
        <w:pStyle w:val="ConsPlusTitle"/>
        <w:jc w:val="center"/>
      </w:pPr>
    </w:p>
    <w:p w:rsidR="003E5402" w:rsidRDefault="003E5402">
      <w:pPr>
        <w:pStyle w:val="ConsPlusTitle"/>
        <w:jc w:val="center"/>
      </w:pPr>
      <w:r>
        <w:t>ПОСТАНОВЛЕНИЕ</w:t>
      </w:r>
    </w:p>
    <w:p w:rsidR="003E5402" w:rsidRDefault="003E5402">
      <w:pPr>
        <w:pStyle w:val="ConsPlusTitle"/>
        <w:jc w:val="center"/>
      </w:pPr>
    </w:p>
    <w:p w:rsidR="003E5402" w:rsidRDefault="003E5402">
      <w:pPr>
        <w:pStyle w:val="ConsPlusTitle"/>
        <w:jc w:val="center"/>
      </w:pPr>
      <w:r>
        <w:t>от 4 сентября 2013 г. N 243</w:t>
      </w:r>
    </w:p>
    <w:p w:rsidR="003E5402" w:rsidRDefault="003E5402">
      <w:pPr>
        <w:pStyle w:val="ConsPlusTitle"/>
        <w:jc w:val="center"/>
      </w:pPr>
    </w:p>
    <w:p w:rsidR="003E5402" w:rsidRDefault="003E5402">
      <w:pPr>
        <w:pStyle w:val="ConsPlusTitle"/>
        <w:jc w:val="center"/>
      </w:pPr>
      <w:r>
        <w:t>О ВНЕСЕНИИ ИЗМЕНЕНИЙ В ПОСТАНОВЛЕНИЕ ПРАВИТЕЛЬСТВА</w:t>
      </w:r>
    </w:p>
    <w:p w:rsidR="003E5402" w:rsidRDefault="003E5402">
      <w:pPr>
        <w:pStyle w:val="ConsPlusTitle"/>
        <w:jc w:val="center"/>
      </w:pPr>
      <w:r>
        <w:t>РЕСПУБЛИКИ АЛТАЙ ОТ 18 АПРЕЛЯ 2013 ГОДА N 109</w:t>
      </w: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Правительство Республики Алтай постановляет:</w:t>
      </w:r>
    </w:p>
    <w:p w:rsidR="003E5402" w:rsidRDefault="003E540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апреля 2013 года N 109 "О представлении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руководителем государственного учреждения Республики Алтай и проверке их достоверности и полноты" (официальный портал Республики Алтай в сети "Интернет": www.altai-republic.ru, 2013, 22 апреля) следующие изменения:</w:t>
      </w:r>
      <w:proofErr w:type="gramEnd"/>
    </w:p>
    <w:p w:rsidR="003E5402" w:rsidRDefault="003E5402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после слов "Федерального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дополнить словами ", </w:t>
      </w:r>
      <w:hyperlink r:id="rId9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10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коррупции";</w:t>
      </w:r>
    </w:p>
    <w:p w:rsidR="003E5402" w:rsidRDefault="003E5402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3E5402" w:rsidRDefault="003E5402">
      <w:pPr>
        <w:pStyle w:val="ConsPlusNormal"/>
        <w:ind w:firstLine="540"/>
        <w:jc w:val="both"/>
      </w:pPr>
      <w:r>
        <w:t>"1.1. Руководителям государственных учреждений Республики Алтай в срок до 1 октября 2013 года представить в 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Алтай:</w:t>
      </w:r>
    </w:p>
    <w:p w:rsidR="003E5402" w:rsidRDefault="003E5402">
      <w:pPr>
        <w:pStyle w:val="ConsPlusNormal"/>
        <w:ind w:firstLine="540"/>
        <w:jc w:val="both"/>
      </w:pPr>
      <w:proofErr w:type="gramStart"/>
      <w:r>
        <w:t>а) справку, содержащую сведения о доходах, об имуществе и обязательствах имущественного характера, предусмотренные пунктом 3.1 Порядка предоставления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</w:t>
      </w:r>
      <w:proofErr w:type="gramEnd"/>
      <w:r>
        <w:t xml:space="preserve"> детей, </w:t>
      </w:r>
      <w:proofErr w:type="gramStart"/>
      <w:r>
        <w:t>утвержденного</w:t>
      </w:r>
      <w:proofErr w:type="gramEnd"/>
      <w:r>
        <w:t xml:space="preserve"> настоящим Постановлением, за 2012 год;</w:t>
      </w:r>
    </w:p>
    <w:p w:rsidR="003E5402" w:rsidRDefault="003E5402">
      <w:pPr>
        <w:pStyle w:val="ConsPlusNormal"/>
        <w:ind w:firstLine="540"/>
        <w:jc w:val="both"/>
      </w:pPr>
      <w:r>
        <w:t>б) справку (в произвольной форме) с указанием:</w:t>
      </w:r>
    </w:p>
    <w:p w:rsidR="003E5402" w:rsidRDefault="003E5402">
      <w:pPr>
        <w:pStyle w:val="ConsPlusNormal"/>
        <w:ind w:firstLine="540"/>
        <w:jc w:val="both"/>
      </w:pPr>
      <w:r>
        <w:t>фамилии, имени и отчества лица, в отношении которого представляются эти сведения;</w:t>
      </w:r>
    </w:p>
    <w:p w:rsidR="003E5402" w:rsidRDefault="003E5402">
      <w:pPr>
        <w:pStyle w:val="ConsPlusNormal"/>
        <w:ind w:firstLine="540"/>
        <w:jc w:val="both"/>
      </w:pPr>
      <w:r>
        <w:t>предусмотренных законом оснований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3E5402" w:rsidRDefault="003E5402">
      <w:pPr>
        <w:pStyle w:val="ConsPlusNormal"/>
        <w:ind w:firstLine="540"/>
        <w:jc w:val="both"/>
      </w:pPr>
      <w:proofErr w:type="gramStart"/>
      <w:r>
        <w:t>источников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</w:t>
      </w:r>
      <w:proofErr w:type="gramStart"/>
      <w:r>
        <w:t>.";</w:t>
      </w:r>
      <w:proofErr w:type="gramEnd"/>
    </w:p>
    <w:p w:rsidR="003E5402" w:rsidRDefault="003E5402">
      <w:pPr>
        <w:pStyle w:val="ConsPlusNormal"/>
        <w:ind w:firstLine="540"/>
        <w:jc w:val="both"/>
      </w:pPr>
      <w:proofErr w:type="gramStart"/>
      <w:r>
        <w:t xml:space="preserve">в)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предоставления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утвержденный </w:t>
      </w:r>
      <w:r>
        <w:lastRenderedPageBreak/>
        <w:t xml:space="preserve">указанным Постановлением,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3.1 и 3.2 следующего содержания:</w:t>
      </w:r>
      <w:proofErr w:type="gramEnd"/>
    </w:p>
    <w:p w:rsidR="003E5402" w:rsidRDefault="003E5402">
      <w:pPr>
        <w:pStyle w:val="ConsPlusNormal"/>
        <w:ind w:firstLine="540"/>
        <w:jc w:val="both"/>
      </w:pPr>
      <w:r>
        <w:t xml:space="preserve">"3.1. Сведения о доходах, об имуществе и обязательствах имущественного характера, указанные в пунктах 2 и 3 настоящего Порядка,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3E5402" w:rsidRDefault="003E5402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E5402" w:rsidRDefault="003E5402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3E5402" w:rsidRDefault="003E5402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3E5402" w:rsidRDefault="003E5402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3E5402" w:rsidRDefault="003E5402">
      <w:pPr>
        <w:pStyle w:val="ConsPlusNormal"/>
        <w:ind w:firstLine="540"/>
        <w:jc w:val="both"/>
      </w:pPr>
      <w:r>
        <w:t>3.2. Сведения, предусмотренные пунктом 3.1 настоящего Порядка, отражаются в соответствующих разделах справок, формы которых утверждены пунктами 2 и 3 настоящего Порядка</w:t>
      </w:r>
      <w:proofErr w:type="gramStart"/>
      <w:r>
        <w:t>.".</w:t>
      </w:r>
      <w:proofErr w:type="gramEnd"/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jc w:val="right"/>
      </w:pPr>
      <w:r>
        <w:t>Глава Республики Алтай,</w:t>
      </w:r>
    </w:p>
    <w:p w:rsidR="003E5402" w:rsidRDefault="003E5402">
      <w:pPr>
        <w:pStyle w:val="ConsPlusNormal"/>
        <w:jc w:val="right"/>
      </w:pPr>
      <w:r>
        <w:t>Председатель Правительства</w:t>
      </w:r>
    </w:p>
    <w:p w:rsidR="003E5402" w:rsidRDefault="003E5402">
      <w:pPr>
        <w:pStyle w:val="ConsPlusNormal"/>
        <w:jc w:val="right"/>
      </w:pPr>
      <w:r>
        <w:t>Республики Алтай</w:t>
      </w:r>
    </w:p>
    <w:p w:rsidR="003E5402" w:rsidRDefault="003E5402">
      <w:pPr>
        <w:pStyle w:val="ConsPlusNormal"/>
        <w:jc w:val="right"/>
      </w:pPr>
      <w:r>
        <w:t>А.В.БЕРДНИКОВ</w:t>
      </w: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jc w:val="both"/>
      </w:pPr>
    </w:p>
    <w:p w:rsidR="003E5402" w:rsidRDefault="003E540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93BC8" w:rsidRDefault="00593BC8"/>
    <w:sectPr w:rsidR="00593BC8" w:rsidSect="0047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E5402"/>
    <w:rsid w:val="003E5402"/>
    <w:rsid w:val="00593BC8"/>
    <w:rsid w:val="005A28AC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E5E2A3C6CD8BCDD777F9A2228DCF10BDE94DFA69282653D0AA9BCB70mEJ" TargetMode="External"/><Relationship Id="rId13" Type="http://schemas.openxmlformats.org/officeDocument/2006/relationships/hyperlink" Target="consultantplus://offline/ref=D52DE5E2A3C6CD8BCDD769F4B44EDAC317B2B142FB682277078FF1C69C078AF7D4CE593E77532D7A2CB0D67Bm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DE5E2A3C6CD8BCDD769F4B44EDAC317B2B142FB682277078FF1C69C078AF7D4CE593E77532D7A2CB0D77BmFJ" TargetMode="External"/><Relationship Id="rId12" Type="http://schemas.openxmlformats.org/officeDocument/2006/relationships/hyperlink" Target="consultantplus://offline/ref=D52DE5E2A3C6CD8BCDD769F4B44EDAC317B2B142FB682277078FF1C69C078AF7D4CE593E77532D7A2CB0D67Bm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E5E2A3C6CD8BCDD769F4B44EDAC317B2B142FB682277078FF1C69C078AF77Dm4J" TargetMode="External"/><Relationship Id="rId11" Type="http://schemas.openxmlformats.org/officeDocument/2006/relationships/hyperlink" Target="consultantplus://offline/ref=D52DE5E2A3C6CD8BCDD769F4B44EDAC317B2B142FB682277078FF1C69C078AF77Dm4J" TargetMode="External"/><Relationship Id="rId5" Type="http://schemas.openxmlformats.org/officeDocument/2006/relationships/hyperlink" Target="consultantplus://offline/ref=D52DE5E2A3C6CD8BCDD777F9A2228DCF10BDE746F26A282653D0AA9BCB70m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2DE5E2A3C6CD8BCDD777F9A2228DCF10BDE746F26A282653D0AA9BCB0E80A09381007C335E2C7372m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DE5E2A3C6CD8BCDD777F9A2228DCF10BDE746F26A282653D0AA9BCB0E80A09381007C335E2C7872m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4651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2015-12-16T09:38:00Z</dcterms:created>
  <dcterms:modified xsi:type="dcterms:W3CDTF">2015-12-16T09:39:00Z</dcterms:modified>
</cp:coreProperties>
</file>