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737" w14:textId="77777777" w:rsidR="001D48FB" w:rsidRDefault="001D48FB" w:rsidP="00C315BB">
      <w:pPr>
        <w:pStyle w:val="a3"/>
        <w:spacing w:before="0" w:beforeAutospacing="0" w:after="0"/>
        <w:jc w:val="center"/>
        <w:rPr>
          <w:b/>
          <w:bCs/>
          <w:color w:val="000000"/>
          <w:sz w:val="28"/>
          <w:szCs w:val="28"/>
        </w:rPr>
      </w:pPr>
    </w:p>
    <w:p w14:paraId="39530500" w14:textId="77777777"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14:anchorId="62C8BD03" wp14:editId="4A0807D6">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14:paraId="40F3976F" w14:textId="77777777" w:rsidR="00FD205F" w:rsidRPr="002027E9" w:rsidRDefault="00FD205F" w:rsidP="00C315BB">
      <w:pPr>
        <w:pStyle w:val="a3"/>
        <w:spacing w:before="0" w:beforeAutospacing="0" w:after="0"/>
        <w:jc w:val="center"/>
        <w:rPr>
          <w:b/>
          <w:bCs/>
          <w:color w:val="000000"/>
          <w:sz w:val="28"/>
          <w:szCs w:val="28"/>
        </w:rPr>
      </w:pPr>
    </w:p>
    <w:p w14:paraId="5C054D45" w14:textId="77777777"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14:paraId="52724900" w14:textId="77777777"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14:paraId="05676549" w14:textId="77777777" w:rsidR="00C315BB" w:rsidRPr="002027E9" w:rsidRDefault="00C315BB" w:rsidP="00C315BB">
      <w:pPr>
        <w:pStyle w:val="a3"/>
        <w:spacing w:before="0" w:beforeAutospacing="0" w:after="0"/>
        <w:jc w:val="center"/>
        <w:rPr>
          <w:b/>
          <w:bCs/>
          <w:color w:val="000000"/>
          <w:sz w:val="28"/>
          <w:szCs w:val="28"/>
        </w:rPr>
      </w:pPr>
    </w:p>
    <w:p w14:paraId="6AA564A7" w14:textId="77777777"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14:paraId="66135147" w14:textId="77777777" w:rsidR="00C315BB" w:rsidRPr="002027E9" w:rsidRDefault="00C315BB" w:rsidP="00C315BB">
      <w:pPr>
        <w:pStyle w:val="a3"/>
        <w:spacing w:before="0" w:beforeAutospacing="0" w:after="0"/>
        <w:jc w:val="center"/>
        <w:rPr>
          <w:sz w:val="40"/>
          <w:szCs w:val="40"/>
        </w:rPr>
      </w:pPr>
    </w:p>
    <w:p w14:paraId="0E21FF3E" w14:textId="6F43540D"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14:paraId="494996F5" w14:textId="77777777"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14:paraId="27312001" w14:textId="77777777"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5BAC13C"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14:paraId="18941708"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14:paraId="044447AE"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14:paraId="4A7E9369" w14:textId="75880E59"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106E5C">
        <w:rPr>
          <w:rFonts w:ascii="Times New Roman" w:hAnsi="Times New Roman" w:cs="Times New Roman"/>
          <w:b/>
          <w:sz w:val="28"/>
          <w:szCs w:val="28"/>
        </w:rPr>
        <w:t>Майминская</w:t>
      </w:r>
      <w:r w:rsidR="00106E5C" w:rsidRPr="00E86F3D">
        <w:rPr>
          <w:rFonts w:ascii="Times New Roman" w:hAnsi="Times New Roman" w:cs="Times New Roman"/>
          <w:b/>
          <w:sz w:val="28"/>
          <w:szCs w:val="28"/>
        </w:rPr>
        <w:t xml:space="preserve"> районная</w:t>
      </w:r>
      <w:r w:rsidR="00FE0ABF">
        <w:rPr>
          <w:rFonts w:ascii="Times New Roman" w:hAnsi="Times New Roman" w:cs="Times New Roman"/>
          <w:b/>
          <w:sz w:val="28"/>
          <w:szCs w:val="28"/>
        </w:rPr>
        <w:t xml:space="preserve"> ст</w:t>
      </w:r>
      <w:r w:rsidRPr="00E86F3D">
        <w:rPr>
          <w:rFonts w:ascii="Times New Roman" w:hAnsi="Times New Roman" w:cs="Times New Roman"/>
          <w:b/>
          <w:sz w:val="28"/>
          <w:szCs w:val="28"/>
        </w:rPr>
        <w:t>анция по борьбе с болезнями животных»</w:t>
      </w:r>
    </w:p>
    <w:p w14:paraId="3D0CA6A6" w14:textId="77777777"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14:paraId="36AEB48E" w14:textId="0572E155"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86F3D">
        <w:rPr>
          <w:rFonts w:ascii="Times New Roman" w:hAnsi="Times New Roman" w:cs="Times New Roman"/>
          <w:sz w:val="28"/>
          <w:szCs w:val="28"/>
        </w:rPr>
        <w:t>В соответствии со статьей 2 Федерального закона от 18 июля 2011г</w:t>
      </w:r>
      <w:r w:rsidR="00AA7B98">
        <w:rPr>
          <w:rFonts w:ascii="Times New Roman" w:hAnsi="Times New Roman" w:cs="Times New Roman"/>
          <w:sz w:val="28"/>
          <w:szCs w:val="28"/>
        </w:rPr>
        <w:t>ода</w:t>
      </w:r>
      <w:r w:rsidRPr="00E86F3D">
        <w:rPr>
          <w:rFonts w:ascii="Times New Roman" w:hAnsi="Times New Roman" w:cs="Times New Roman"/>
          <w:sz w:val="28"/>
          <w:szCs w:val="28"/>
        </w:rPr>
        <w:t xml:space="preserve"> №</w:t>
      </w:r>
      <w:r w:rsidR="007F12C4">
        <w:rPr>
          <w:rFonts w:ascii="Times New Roman" w:hAnsi="Times New Roman" w:cs="Times New Roman"/>
          <w:sz w:val="28"/>
          <w:szCs w:val="28"/>
        </w:rPr>
        <w:t xml:space="preserve"> </w:t>
      </w:r>
      <w:r w:rsidRPr="00E86F3D">
        <w:rPr>
          <w:rFonts w:ascii="Times New Roman" w:hAnsi="Times New Roman" w:cs="Times New Roman"/>
          <w:sz w:val="28"/>
          <w:szCs w:val="28"/>
        </w:rPr>
        <w:t xml:space="preserve">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№161, </w:t>
      </w:r>
      <w:r w:rsidRPr="00E86F3D">
        <w:rPr>
          <w:rFonts w:ascii="Times New Roman" w:hAnsi="Times New Roman" w:cs="Times New Roman"/>
          <w:b/>
          <w:sz w:val="28"/>
          <w:szCs w:val="28"/>
        </w:rPr>
        <w:t>п</w:t>
      </w:r>
      <w:r>
        <w:rPr>
          <w:rFonts w:ascii="Times New Roman" w:hAnsi="Times New Roman" w:cs="Times New Roman"/>
          <w:b/>
          <w:sz w:val="28"/>
          <w:szCs w:val="28"/>
        </w:rPr>
        <w:t xml:space="preserve"> </w:t>
      </w:r>
      <w:r w:rsidRPr="00E86F3D">
        <w:rPr>
          <w:rFonts w:ascii="Times New Roman" w:hAnsi="Times New Roman" w:cs="Times New Roman"/>
          <w:b/>
          <w:sz w:val="28"/>
          <w:szCs w:val="28"/>
        </w:rPr>
        <w:t>р</w:t>
      </w:r>
      <w:r>
        <w:rPr>
          <w:rFonts w:ascii="Times New Roman" w:hAnsi="Times New Roman" w:cs="Times New Roman"/>
          <w:b/>
          <w:sz w:val="28"/>
          <w:szCs w:val="28"/>
        </w:rPr>
        <w:t xml:space="preserve"> </w:t>
      </w:r>
      <w:r w:rsidRPr="00E86F3D">
        <w:rPr>
          <w:rFonts w:ascii="Times New Roman" w:hAnsi="Times New Roman" w:cs="Times New Roman"/>
          <w:b/>
          <w:sz w:val="28"/>
          <w:szCs w:val="28"/>
        </w:rPr>
        <w:t>и</w:t>
      </w:r>
      <w:r>
        <w:rPr>
          <w:rFonts w:ascii="Times New Roman" w:hAnsi="Times New Roman" w:cs="Times New Roman"/>
          <w:b/>
          <w:sz w:val="28"/>
          <w:szCs w:val="28"/>
        </w:rPr>
        <w:t xml:space="preserve"> </w:t>
      </w:r>
      <w:r w:rsidRPr="00E86F3D">
        <w:rPr>
          <w:rFonts w:ascii="Times New Roman" w:hAnsi="Times New Roman" w:cs="Times New Roman"/>
          <w:b/>
          <w:sz w:val="28"/>
          <w:szCs w:val="28"/>
        </w:rPr>
        <w:t>к</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з</w:t>
      </w:r>
      <w:r>
        <w:rPr>
          <w:rFonts w:ascii="Times New Roman" w:hAnsi="Times New Roman" w:cs="Times New Roman"/>
          <w:b/>
          <w:sz w:val="28"/>
          <w:szCs w:val="28"/>
        </w:rPr>
        <w:t xml:space="preserve"> </w:t>
      </w:r>
      <w:r w:rsidRPr="00E86F3D">
        <w:rPr>
          <w:rFonts w:ascii="Times New Roman" w:hAnsi="Times New Roman" w:cs="Times New Roman"/>
          <w:b/>
          <w:sz w:val="28"/>
          <w:szCs w:val="28"/>
        </w:rPr>
        <w:t>ы</w:t>
      </w:r>
      <w:r>
        <w:rPr>
          <w:rFonts w:ascii="Times New Roman" w:hAnsi="Times New Roman" w:cs="Times New Roman"/>
          <w:b/>
          <w:sz w:val="28"/>
          <w:szCs w:val="28"/>
        </w:rPr>
        <w:t xml:space="preserve"> </w:t>
      </w:r>
      <w:r w:rsidRPr="00E86F3D">
        <w:rPr>
          <w:rFonts w:ascii="Times New Roman" w:hAnsi="Times New Roman" w:cs="Times New Roman"/>
          <w:b/>
          <w:sz w:val="28"/>
          <w:szCs w:val="28"/>
        </w:rPr>
        <w:t>в</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ю:</w:t>
      </w:r>
    </w:p>
    <w:p w14:paraId="67517371" w14:textId="682ED230"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услуг для нужд Бюджетного учреждений Республики Алтай «</w:t>
      </w:r>
      <w:r w:rsidR="00106E5C" w:rsidRPr="00106E5C">
        <w:rPr>
          <w:rFonts w:ascii="Times New Roman" w:hAnsi="Times New Roman" w:cs="Times New Roman"/>
          <w:bCs/>
          <w:sz w:val="28"/>
          <w:szCs w:val="28"/>
        </w:rPr>
        <w:t>Майминская районная</w:t>
      </w:r>
      <w:r w:rsidRPr="00E86F3D">
        <w:rPr>
          <w:rFonts w:ascii="Times New Roman" w:hAnsi="Times New Roman" w:cs="Times New Roman"/>
          <w:sz w:val="28"/>
          <w:szCs w:val="28"/>
        </w:rPr>
        <w:t xml:space="preserve"> станция по борьбе с болезнями животных», утвержденное приказом Комитета ветеринарии с Госветинспекцией Республики Алтай от </w:t>
      </w:r>
      <w:r w:rsidR="00106E5C">
        <w:rPr>
          <w:rFonts w:ascii="Times New Roman" w:hAnsi="Times New Roman" w:cs="Times New Roman"/>
          <w:sz w:val="28"/>
          <w:szCs w:val="28"/>
        </w:rPr>
        <w:t>31</w:t>
      </w:r>
      <w:r w:rsidRPr="00E86F3D">
        <w:rPr>
          <w:rFonts w:ascii="Times New Roman" w:hAnsi="Times New Roman" w:cs="Times New Roman"/>
          <w:sz w:val="28"/>
          <w:szCs w:val="28"/>
        </w:rPr>
        <w:t xml:space="preserve"> </w:t>
      </w:r>
      <w:r w:rsidR="00106E5C">
        <w:rPr>
          <w:rFonts w:ascii="Times New Roman" w:hAnsi="Times New Roman" w:cs="Times New Roman"/>
          <w:sz w:val="28"/>
          <w:szCs w:val="28"/>
        </w:rPr>
        <w:t>марта</w:t>
      </w:r>
      <w:r w:rsidRPr="00E86F3D">
        <w:rPr>
          <w:rFonts w:ascii="Times New Roman" w:hAnsi="Times New Roman" w:cs="Times New Roman"/>
          <w:sz w:val="28"/>
          <w:szCs w:val="28"/>
        </w:rPr>
        <w:t xml:space="preserve"> 20</w:t>
      </w:r>
      <w:r w:rsidR="00FE0ABF">
        <w:rPr>
          <w:rFonts w:ascii="Times New Roman" w:hAnsi="Times New Roman" w:cs="Times New Roman"/>
          <w:sz w:val="28"/>
          <w:szCs w:val="28"/>
        </w:rPr>
        <w:t>2</w:t>
      </w:r>
      <w:r w:rsidRPr="00E86F3D">
        <w:rPr>
          <w:rFonts w:ascii="Times New Roman" w:hAnsi="Times New Roman" w:cs="Times New Roman"/>
          <w:sz w:val="28"/>
          <w:szCs w:val="28"/>
        </w:rPr>
        <w:t xml:space="preserve">1 года </w:t>
      </w:r>
      <w:r w:rsidRPr="00FE0ABF">
        <w:rPr>
          <w:rFonts w:ascii="Times New Roman" w:hAnsi="Times New Roman" w:cs="Times New Roman"/>
          <w:sz w:val="28"/>
          <w:szCs w:val="28"/>
        </w:rPr>
        <w:t>№</w:t>
      </w:r>
      <w:r w:rsidR="00AC3A6E" w:rsidRPr="00FE0ABF">
        <w:rPr>
          <w:rFonts w:ascii="Times New Roman" w:hAnsi="Times New Roman" w:cs="Times New Roman"/>
          <w:sz w:val="28"/>
          <w:szCs w:val="28"/>
        </w:rPr>
        <w:t xml:space="preserve"> </w:t>
      </w:r>
      <w:r w:rsidR="00FE0ABF">
        <w:rPr>
          <w:rFonts w:ascii="Times New Roman" w:hAnsi="Times New Roman" w:cs="Times New Roman"/>
          <w:sz w:val="28"/>
          <w:szCs w:val="28"/>
        </w:rPr>
        <w:t>1</w:t>
      </w:r>
      <w:r w:rsidR="00106E5C">
        <w:rPr>
          <w:rFonts w:ascii="Times New Roman" w:hAnsi="Times New Roman" w:cs="Times New Roman"/>
          <w:sz w:val="28"/>
          <w:szCs w:val="28"/>
        </w:rPr>
        <w:t>20</w:t>
      </w:r>
      <w:r w:rsidRPr="00FE0ABF">
        <w:rPr>
          <w:rFonts w:ascii="Times New Roman" w:hAnsi="Times New Roman" w:cs="Times New Roman"/>
          <w:sz w:val="28"/>
          <w:szCs w:val="28"/>
        </w:rPr>
        <w:t>-П</w:t>
      </w:r>
      <w:r w:rsidRPr="00E86F3D">
        <w:rPr>
          <w:rFonts w:ascii="Times New Roman" w:hAnsi="Times New Roman" w:cs="Times New Roman"/>
          <w:sz w:val="28"/>
          <w:szCs w:val="28"/>
        </w:rPr>
        <w:t xml:space="preserve"> (приложение №1 к настоящему приказу).</w:t>
      </w:r>
    </w:p>
    <w:p w14:paraId="3AC6974F" w14:textId="6F2E9F76" w:rsidR="00E86F3D" w:rsidRPr="00E86F3D" w:rsidRDefault="00106E5C" w:rsidP="00E86F3D">
      <w:pPr>
        <w:numPr>
          <w:ilvl w:val="0"/>
          <w:numId w:val="7"/>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Исполняющему обязанности н</w:t>
      </w:r>
      <w:r w:rsidRPr="00E86F3D">
        <w:rPr>
          <w:rFonts w:ascii="Times New Roman" w:hAnsi="Times New Roman" w:cs="Times New Roman"/>
          <w:sz w:val="28"/>
          <w:szCs w:val="28"/>
        </w:rPr>
        <w:t xml:space="preserve">ачальнику </w:t>
      </w:r>
      <w:r>
        <w:rPr>
          <w:rFonts w:ascii="Times New Roman" w:hAnsi="Times New Roman" w:cs="Times New Roman"/>
          <w:sz w:val="28"/>
          <w:szCs w:val="28"/>
        </w:rPr>
        <w:t>Елекову С. Н.</w:t>
      </w:r>
      <w:r w:rsidR="00E86F3D" w:rsidRPr="00E86F3D">
        <w:rPr>
          <w:rFonts w:ascii="Times New Roman" w:hAnsi="Times New Roman" w:cs="Times New Roman"/>
          <w:sz w:val="28"/>
          <w:szCs w:val="28"/>
        </w:rPr>
        <w:t xml:space="preserve">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00E86F3D" w:rsidRPr="00E86F3D">
          <w:rPr>
            <w:rStyle w:val="a8"/>
            <w:rFonts w:ascii="Times New Roman" w:hAnsi="Times New Roman" w:cs="Times New Roman"/>
            <w:sz w:val="28"/>
            <w:szCs w:val="28"/>
            <w:lang w:val="en-US"/>
          </w:rPr>
          <w:t>www</w:t>
        </w:r>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zakupki</w:t>
        </w:r>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gov</w:t>
        </w:r>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ru</w:t>
        </w:r>
      </w:hyperlink>
      <w:r w:rsidR="00E86F3D"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00E86F3D" w:rsidRPr="00E86F3D">
        <w:rPr>
          <w:rFonts w:ascii="Times New Roman" w:hAnsi="Times New Roman" w:cs="Times New Roman"/>
          <w:sz w:val="28"/>
          <w:szCs w:val="28"/>
        </w:rPr>
        <w:t>.</w:t>
      </w:r>
    </w:p>
    <w:p w14:paraId="6FA782B2" w14:textId="7777777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14:paraId="275AABEB" w14:textId="77777777" w:rsidR="00175400" w:rsidRDefault="00175400" w:rsidP="00175400">
      <w:pPr>
        <w:shd w:val="clear" w:color="auto" w:fill="FFFFFF"/>
        <w:spacing w:after="0"/>
        <w:ind w:firstLine="708"/>
        <w:jc w:val="both"/>
        <w:textAlignment w:val="baseline"/>
        <w:rPr>
          <w:rFonts w:ascii="Times New Roman" w:hAnsi="Times New Roman"/>
          <w:sz w:val="28"/>
          <w:szCs w:val="28"/>
        </w:rPr>
      </w:pPr>
    </w:p>
    <w:p w14:paraId="5C82292A" w14:textId="77777777" w:rsidR="00175400" w:rsidRDefault="00175400" w:rsidP="00175400">
      <w:pPr>
        <w:spacing w:after="0"/>
        <w:ind w:firstLine="709"/>
        <w:jc w:val="both"/>
        <w:rPr>
          <w:rFonts w:ascii="Times New Roman" w:hAnsi="Times New Roman"/>
          <w:sz w:val="28"/>
          <w:szCs w:val="28"/>
        </w:rPr>
      </w:pPr>
    </w:p>
    <w:p w14:paraId="08722573" w14:textId="77777777" w:rsidR="00175400" w:rsidRPr="00C25D43" w:rsidRDefault="00175400" w:rsidP="00175400">
      <w:pPr>
        <w:spacing w:after="0"/>
        <w:ind w:firstLine="709"/>
        <w:jc w:val="both"/>
        <w:rPr>
          <w:rFonts w:ascii="Times New Roman" w:hAnsi="Times New Roman"/>
          <w:sz w:val="28"/>
          <w:szCs w:val="28"/>
        </w:rPr>
      </w:pPr>
    </w:p>
    <w:p w14:paraId="1E13638D" w14:textId="2830C006" w:rsidR="00175400" w:rsidRPr="00F51FF3" w:rsidRDefault="00AC3EFB"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 xml:space="preserve"> </w:t>
      </w:r>
      <w:r w:rsidR="00175400">
        <w:rPr>
          <w:rFonts w:ascii="Times New Roman" w:hAnsi="Times New Roman"/>
          <w:sz w:val="28"/>
          <w:szCs w:val="28"/>
        </w:rPr>
        <w:t>П</w:t>
      </w:r>
      <w:r w:rsidR="00175400" w:rsidRPr="00C25D43">
        <w:rPr>
          <w:rFonts w:ascii="Times New Roman" w:hAnsi="Times New Roman"/>
          <w:sz w:val="28"/>
          <w:szCs w:val="28"/>
        </w:rPr>
        <w:t>редседател</w:t>
      </w:r>
      <w:r w:rsidR="00175400">
        <w:rPr>
          <w:rFonts w:ascii="Times New Roman" w:hAnsi="Times New Roman"/>
          <w:sz w:val="28"/>
          <w:szCs w:val="28"/>
        </w:rPr>
        <w:t>ь</w:t>
      </w:r>
      <w:r w:rsidR="00175400" w:rsidRPr="00C25D43">
        <w:rPr>
          <w:rFonts w:ascii="Times New Roman" w:hAnsi="Times New Roman"/>
          <w:sz w:val="28"/>
          <w:szCs w:val="28"/>
        </w:rPr>
        <w:t xml:space="preserve">                                                              </w:t>
      </w:r>
      <w:r w:rsidR="00175400">
        <w:rPr>
          <w:rFonts w:ascii="Times New Roman" w:hAnsi="Times New Roman"/>
          <w:sz w:val="28"/>
          <w:szCs w:val="28"/>
        </w:rPr>
        <w:t xml:space="preserve">                         </w:t>
      </w:r>
      <w:r w:rsidR="00175400" w:rsidRPr="00C25D43">
        <w:rPr>
          <w:rFonts w:ascii="Times New Roman" w:hAnsi="Times New Roman"/>
          <w:sz w:val="28"/>
          <w:szCs w:val="28"/>
        </w:rPr>
        <w:t xml:space="preserve">   А.</w:t>
      </w:r>
      <w:r w:rsidR="00175400">
        <w:rPr>
          <w:rFonts w:ascii="Times New Roman" w:hAnsi="Times New Roman"/>
          <w:sz w:val="28"/>
          <w:szCs w:val="28"/>
        </w:rPr>
        <w:t>П. Тодошев</w:t>
      </w:r>
    </w:p>
    <w:p w14:paraId="4B74DEB6" w14:textId="1CE24241"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14:paraId="5D90BC84" w14:textId="14307F48" w:rsidR="001D48FB" w:rsidRDefault="001D48FB" w:rsidP="00B557EF">
      <w:pPr>
        <w:spacing w:after="0"/>
        <w:jc w:val="both"/>
        <w:rPr>
          <w:sz w:val="28"/>
          <w:szCs w:val="28"/>
        </w:rPr>
      </w:pPr>
    </w:p>
    <w:p w14:paraId="238F99F7" w14:textId="57126408" w:rsidR="00B557EF" w:rsidRDefault="00B557EF" w:rsidP="00B557EF">
      <w:pPr>
        <w:spacing w:after="0"/>
        <w:jc w:val="both"/>
        <w:rPr>
          <w:sz w:val="28"/>
          <w:szCs w:val="28"/>
        </w:rPr>
      </w:pPr>
    </w:p>
    <w:p w14:paraId="779475CC" w14:textId="05FFAF7B" w:rsidR="00B557EF" w:rsidRDefault="00B557EF" w:rsidP="00B557EF">
      <w:pPr>
        <w:spacing w:after="0"/>
        <w:jc w:val="both"/>
        <w:rPr>
          <w:sz w:val="28"/>
          <w:szCs w:val="28"/>
        </w:rPr>
      </w:pPr>
    </w:p>
    <w:p w14:paraId="3CFBA520" w14:textId="14C49E06" w:rsidR="008E3CD5" w:rsidRDefault="008E3CD5" w:rsidP="00B557EF">
      <w:pPr>
        <w:spacing w:after="0"/>
        <w:jc w:val="both"/>
        <w:rPr>
          <w:sz w:val="28"/>
          <w:szCs w:val="28"/>
        </w:rPr>
      </w:pPr>
    </w:p>
    <w:p w14:paraId="72051646" w14:textId="77777777" w:rsidR="005C3803" w:rsidRPr="00866D7A" w:rsidRDefault="005C3803" w:rsidP="005C3803">
      <w:pPr>
        <w:spacing w:after="0" w:line="240" w:lineRule="auto"/>
        <w:jc w:val="right"/>
        <w:rPr>
          <w:rFonts w:ascii="Times New Roman" w:hAnsi="Times New Roman" w:cs="Times New Roman"/>
          <w:bCs/>
        </w:rPr>
      </w:pPr>
      <w:r w:rsidRPr="00866D7A">
        <w:rPr>
          <w:rFonts w:ascii="Times New Roman" w:hAnsi="Times New Roman" w:cs="Times New Roman"/>
          <w:bCs/>
        </w:rPr>
        <w:lastRenderedPageBreak/>
        <w:t>Приложение к приказу Комитета ветеринарии</w:t>
      </w:r>
    </w:p>
    <w:p w14:paraId="483464C7" w14:textId="77777777" w:rsidR="005C3803" w:rsidRDefault="005C3803" w:rsidP="005C3803">
      <w:pPr>
        <w:spacing w:after="0" w:line="240" w:lineRule="auto"/>
        <w:jc w:val="right"/>
        <w:rPr>
          <w:rFonts w:ascii="Times New Roman" w:hAnsi="Times New Roman" w:cs="Times New Roman"/>
          <w:bCs/>
        </w:rPr>
      </w:pPr>
      <w:r w:rsidRPr="00866D7A">
        <w:rPr>
          <w:rFonts w:ascii="Times New Roman" w:hAnsi="Times New Roman" w:cs="Times New Roman"/>
          <w:bCs/>
        </w:rPr>
        <w:t xml:space="preserve">с Госветинспекцией </w:t>
      </w:r>
      <w:r>
        <w:rPr>
          <w:rFonts w:ascii="Times New Roman" w:hAnsi="Times New Roman" w:cs="Times New Roman"/>
          <w:bCs/>
        </w:rPr>
        <w:t xml:space="preserve">Республики Алтай </w:t>
      </w:r>
    </w:p>
    <w:p w14:paraId="1D0B0F1F" w14:textId="77777777" w:rsidR="005C3803" w:rsidRPr="00866D7A" w:rsidRDefault="005C3803" w:rsidP="005C3803">
      <w:pPr>
        <w:spacing w:after="0" w:line="240" w:lineRule="auto"/>
        <w:jc w:val="right"/>
        <w:rPr>
          <w:rFonts w:ascii="Times New Roman" w:hAnsi="Times New Roman" w:cs="Times New Roman"/>
          <w:bCs/>
        </w:rPr>
      </w:pPr>
      <w:r w:rsidRPr="00866D7A">
        <w:rPr>
          <w:rFonts w:ascii="Times New Roman" w:hAnsi="Times New Roman" w:cs="Times New Roman"/>
          <w:bCs/>
        </w:rPr>
        <w:t>от «____»_______2022г. №______</w:t>
      </w:r>
    </w:p>
    <w:p w14:paraId="4C4FD028" w14:textId="77777777" w:rsidR="005C3803" w:rsidRDefault="005C3803" w:rsidP="005C3803">
      <w:pPr>
        <w:spacing w:after="0" w:line="240" w:lineRule="auto"/>
        <w:jc w:val="right"/>
        <w:rPr>
          <w:rFonts w:ascii="Times New Roman" w:hAnsi="Times New Roman" w:cs="Times New Roman"/>
          <w:b/>
        </w:rPr>
      </w:pPr>
    </w:p>
    <w:p w14:paraId="2CF17BB4" w14:textId="77777777" w:rsidR="005C3803" w:rsidRDefault="005C3803" w:rsidP="005C3803">
      <w:pPr>
        <w:jc w:val="center"/>
        <w:rPr>
          <w:rFonts w:ascii="Times New Roman" w:hAnsi="Times New Roman" w:cs="Times New Roman"/>
          <w:b/>
        </w:rPr>
      </w:pPr>
    </w:p>
    <w:p w14:paraId="472374D1" w14:textId="77777777" w:rsidR="005C3803" w:rsidRDefault="005C3803" w:rsidP="005C3803">
      <w:pPr>
        <w:jc w:val="center"/>
        <w:rPr>
          <w:rFonts w:ascii="Times New Roman" w:hAnsi="Times New Roman" w:cs="Times New Roman"/>
          <w:b/>
        </w:rPr>
      </w:pP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0" w:type="auto"/>
        <w:tblLayout w:type="fixed"/>
        <w:tblLook w:val="04A0" w:firstRow="1" w:lastRow="0" w:firstColumn="1" w:lastColumn="0" w:noHBand="0" w:noVBand="1"/>
      </w:tblPr>
      <w:tblGrid>
        <w:gridCol w:w="473"/>
        <w:gridCol w:w="3037"/>
        <w:gridCol w:w="6061"/>
      </w:tblGrid>
      <w:tr w:rsidR="005C3803" w14:paraId="4820C6D1" w14:textId="77777777" w:rsidTr="00AD4C3D">
        <w:tc>
          <w:tcPr>
            <w:tcW w:w="473" w:type="dxa"/>
          </w:tcPr>
          <w:p w14:paraId="36455A41" w14:textId="77777777" w:rsidR="005C3803" w:rsidRDefault="005C3803" w:rsidP="00AD4C3D">
            <w:pPr>
              <w:jc w:val="center"/>
              <w:rPr>
                <w:rFonts w:ascii="Times New Roman" w:hAnsi="Times New Roman" w:cs="Times New Roman"/>
                <w:b/>
              </w:rPr>
            </w:pPr>
            <w:r>
              <w:rPr>
                <w:rFonts w:ascii="Times New Roman" w:hAnsi="Times New Roman" w:cs="Times New Roman"/>
                <w:b/>
              </w:rPr>
              <w:t>№ п/п</w:t>
            </w:r>
          </w:p>
        </w:tc>
        <w:tc>
          <w:tcPr>
            <w:tcW w:w="3037" w:type="dxa"/>
          </w:tcPr>
          <w:p w14:paraId="1DA451C6" w14:textId="77777777" w:rsidR="005C3803" w:rsidRPr="0086652B" w:rsidRDefault="005C3803" w:rsidP="00AD4C3D">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061" w:type="dxa"/>
          </w:tcPr>
          <w:p w14:paraId="43E1CA75" w14:textId="77777777" w:rsidR="005C3803" w:rsidRPr="0086652B" w:rsidRDefault="005C3803" w:rsidP="00AD4C3D">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5C3803" w14:paraId="54E0FA63" w14:textId="77777777" w:rsidTr="00AD4C3D">
        <w:tc>
          <w:tcPr>
            <w:tcW w:w="473" w:type="dxa"/>
          </w:tcPr>
          <w:p w14:paraId="2C781160"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1</w:t>
            </w:r>
          </w:p>
        </w:tc>
        <w:tc>
          <w:tcPr>
            <w:tcW w:w="3037" w:type="dxa"/>
          </w:tcPr>
          <w:p w14:paraId="153F545D"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Часть 4.2 статьи 4 изложить в новой редакции</w:t>
            </w:r>
          </w:p>
        </w:tc>
        <w:tc>
          <w:tcPr>
            <w:tcW w:w="6061" w:type="dxa"/>
          </w:tcPr>
          <w:p w14:paraId="39942803"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 xml:space="preserve">4.2.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03CFC5B9" w14:textId="77777777" w:rsidR="005C3803" w:rsidRPr="0086652B" w:rsidRDefault="005C3803" w:rsidP="00AD4C3D">
            <w:pPr>
              <w:ind w:firstLine="709"/>
              <w:jc w:val="both"/>
              <w:rPr>
                <w:rFonts w:ascii="Times New Roman" w:hAnsi="Times New Roman" w:cs="Times New Roman"/>
                <w:i/>
              </w:rPr>
            </w:pPr>
          </w:p>
        </w:tc>
      </w:tr>
      <w:tr w:rsidR="005C3803" w14:paraId="1651D436" w14:textId="77777777" w:rsidTr="00AD4C3D">
        <w:tc>
          <w:tcPr>
            <w:tcW w:w="473" w:type="dxa"/>
          </w:tcPr>
          <w:p w14:paraId="55F279EF"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2</w:t>
            </w:r>
          </w:p>
        </w:tc>
        <w:tc>
          <w:tcPr>
            <w:tcW w:w="3037" w:type="dxa"/>
          </w:tcPr>
          <w:p w14:paraId="523CBB16" w14:textId="77777777" w:rsidR="005C3803" w:rsidRDefault="005C3803" w:rsidP="00AD4C3D">
            <w:pPr>
              <w:ind w:firstLine="233"/>
              <w:jc w:val="both"/>
              <w:rPr>
                <w:rFonts w:ascii="Times New Roman" w:hAnsi="Times New Roman" w:cs="Times New Roman"/>
              </w:rPr>
            </w:pPr>
            <w:r>
              <w:rPr>
                <w:rFonts w:ascii="Times New Roman" w:hAnsi="Times New Roman" w:cs="Times New Roman"/>
              </w:rPr>
              <w:t xml:space="preserve">Часть 4.3. статьи 4  изложить в новой редакции </w:t>
            </w:r>
          </w:p>
        </w:tc>
        <w:tc>
          <w:tcPr>
            <w:tcW w:w="6061" w:type="dxa"/>
          </w:tcPr>
          <w:p w14:paraId="7EE21F18" w14:textId="77777777" w:rsidR="005C3803" w:rsidRDefault="005C3803" w:rsidP="00AD4C3D">
            <w:pPr>
              <w:ind w:firstLine="709"/>
              <w:jc w:val="both"/>
              <w:rPr>
                <w:rFonts w:ascii="Times New Roman" w:hAnsi="Times New Roman" w:cs="Times New Roman"/>
                <w:sz w:val="24"/>
                <w:szCs w:val="24"/>
              </w:rPr>
            </w:pPr>
            <w:r w:rsidRPr="00C90B14">
              <w:rPr>
                <w:rFonts w:ascii="Times New Roman" w:hAnsi="Times New Roman" w:cs="Times New Roman"/>
                <w:sz w:val="24"/>
                <w:szCs w:val="24"/>
              </w:rPr>
              <w:t>Заказчик дополнительно вправе разместить информацию о закупке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14:paraId="43CFCF55" w14:textId="77777777" w:rsidR="005C3803" w:rsidRPr="00C90B14" w:rsidRDefault="005C3803" w:rsidP="00AD4C3D">
            <w:pPr>
              <w:ind w:firstLine="709"/>
              <w:jc w:val="both"/>
              <w:rPr>
                <w:rFonts w:ascii="Times New Roman" w:hAnsi="Times New Roman" w:cs="Times New Roman"/>
                <w:i/>
                <w:sz w:val="24"/>
                <w:szCs w:val="24"/>
              </w:rPr>
            </w:pPr>
          </w:p>
        </w:tc>
      </w:tr>
      <w:tr w:rsidR="005C3803" w14:paraId="09A650D8" w14:textId="77777777" w:rsidTr="00AD4C3D">
        <w:tc>
          <w:tcPr>
            <w:tcW w:w="473" w:type="dxa"/>
          </w:tcPr>
          <w:p w14:paraId="5C46D769"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3</w:t>
            </w:r>
          </w:p>
        </w:tc>
        <w:tc>
          <w:tcPr>
            <w:tcW w:w="3037" w:type="dxa"/>
          </w:tcPr>
          <w:p w14:paraId="24C2AF0A"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Дополнить часть 4.6 статьи 4 пунктами 8.1. и 8.2.</w:t>
            </w:r>
          </w:p>
        </w:tc>
        <w:tc>
          <w:tcPr>
            <w:tcW w:w="6061" w:type="dxa"/>
          </w:tcPr>
          <w:p w14:paraId="5BC1C894"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438CD94"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2336B41" w14:textId="77777777" w:rsidR="005C3803" w:rsidRPr="000768C2" w:rsidRDefault="005C3803" w:rsidP="00AD4C3D">
            <w:pPr>
              <w:ind w:firstLine="709"/>
              <w:jc w:val="both"/>
              <w:rPr>
                <w:rFonts w:ascii="Times New Roman" w:hAnsi="Times New Roman" w:cs="Times New Roman"/>
                <w:i/>
              </w:rPr>
            </w:pPr>
          </w:p>
        </w:tc>
      </w:tr>
      <w:tr w:rsidR="005C3803" w14:paraId="1DB79953" w14:textId="77777777" w:rsidTr="00AD4C3D">
        <w:tc>
          <w:tcPr>
            <w:tcW w:w="473" w:type="dxa"/>
          </w:tcPr>
          <w:p w14:paraId="4C7812BC"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4</w:t>
            </w:r>
          </w:p>
        </w:tc>
        <w:tc>
          <w:tcPr>
            <w:tcW w:w="3037" w:type="dxa"/>
          </w:tcPr>
          <w:p w14:paraId="3573A3D5"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Дополнить часть 4.7. статьи 4  пунктами 15.1. и 15.2.</w:t>
            </w:r>
          </w:p>
        </w:tc>
        <w:tc>
          <w:tcPr>
            <w:tcW w:w="6061" w:type="dxa"/>
          </w:tcPr>
          <w:p w14:paraId="3061025D"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4A4776A"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485D7E2" w14:textId="77777777" w:rsidR="005C3803" w:rsidRPr="000768C2" w:rsidRDefault="005C3803" w:rsidP="00AD4C3D">
            <w:pPr>
              <w:ind w:firstLine="709"/>
              <w:jc w:val="both"/>
              <w:rPr>
                <w:rFonts w:ascii="Times New Roman" w:hAnsi="Times New Roman" w:cs="Times New Roman"/>
                <w:i/>
              </w:rPr>
            </w:pPr>
          </w:p>
        </w:tc>
      </w:tr>
      <w:tr w:rsidR="005C3803" w14:paraId="75123F10" w14:textId="77777777" w:rsidTr="00AD4C3D">
        <w:tc>
          <w:tcPr>
            <w:tcW w:w="473" w:type="dxa"/>
          </w:tcPr>
          <w:p w14:paraId="2781BCAD"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5</w:t>
            </w:r>
          </w:p>
        </w:tc>
        <w:tc>
          <w:tcPr>
            <w:tcW w:w="3037" w:type="dxa"/>
          </w:tcPr>
          <w:p w14:paraId="3730032D"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Часть 4.8. статьи 4 изложить в новой редакции</w:t>
            </w:r>
          </w:p>
          <w:p w14:paraId="47F6B661" w14:textId="77777777" w:rsidR="005C3803" w:rsidRPr="000768C2" w:rsidRDefault="005C3803" w:rsidP="00AD4C3D">
            <w:pPr>
              <w:ind w:firstLine="709"/>
              <w:jc w:val="both"/>
              <w:rPr>
                <w:rFonts w:ascii="Times New Roman" w:hAnsi="Times New Roman" w:cs="Times New Roman"/>
              </w:rPr>
            </w:pPr>
          </w:p>
        </w:tc>
        <w:tc>
          <w:tcPr>
            <w:tcW w:w="6061" w:type="dxa"/>
          </w:tcPr>
          <w:p w14:paraId="5EBF89B1"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 xml:space="preserve">4.8. </w:t>
            </w:r>
            <w:r w:rsidRPr="00447121">
              <w:rPr>
                <w:rFonts w:ascii="Times New Roman" w:hAnsi="Times New Roman" w:cs="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w:t>
            </w:r>
            <w:r w:rsidRPr="00447121">
              <w:rPr>
                <w:rFonts w:ascii="Times New Roman" w:hAnsi="Times New Roman" w:cs="Times New Roman"/>
              </w:rPr>
              <w:lastRenderedPageBreak/>
              <w:t>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tc>
      </w:tr>
      <w:tr w:rsidR="005C3803" w14:paraId="0CF932C4" w14:textId="77777777" w:rsidTr="00AD4C3D">
        <w:tc>
          <w:tcPr>
            <w:tcW w:w="473" w:type="dxa"/>
          </w:tcPr>
          <w:p w14:paraId="580A3B01"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lastRenderedPageBreak/>
              <w:t>6</w:t>
            </w:r>
          </w:p>
        </w:tc>
        <w:tc>
          <w:tcPr>
            <w:tcW w:w="3037" w:type="dxa"/>
          </w:tcPr>
          <w:p w14:paraId="1B866850"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 xml:space="preserve">В части 4.9. статьи 4 </w:t>
            </w:r>
          </w:p>
        </w:tc>
        <w:tc>
          <w:tcPr>
            <w:tcW w:w="6061" w:type="dxa"/>
          </w:tcPr>
          <w:p w14:paraId="0E5C7B77" w14:textId="77777777" w:rsidR="005C3803" w:rsidRPr="006E47CD" w:rsidRDefault="005C3803" w:rsidP="00AD4C3D">
            <w:pPr>
              <w:ind w:firstLine="709"/>
              <w:jc w:val="both"/>
              <w:rPr>
                <w:rFonts w:ascii="Times New Roman" w:hAnsi="Times New Roman" w:cs="Times New Roman"/>
                <w:iCs/>
              </w:rPr>
            </w:pPr>
            <w:r>
              <w:rPr>
                <w:rFonts w:ascii="Times New Roman" w:hAnsi="Times New Roman" w:cs="Times New Roman"/>
              </w:rPr>
              <w:t>после слова «системе», дополнить словами «</w:t>
            </w:r>
            <w:r w:rsidRPr="0086652B">
              <w:rPr>
                <w:rFonts w:ascii="Times New Roman" w:hAnsi="Times New Roman" w:cs="Times New Roman"/>
              </w:rPr>
              <w:t>, на официальном сайте, за исключением случаев, предусмотренных Законом № 223-ФЗ,»</w:t>
            </w:r>
          </w:p>
        </w:tc>
      </w:tr>
      <w:tr w:rsidR="005C3803" w14:paraId="10DD161E" w14:textId="77777777" w:rsidTr="00AD4C3D">
        <w:tc>
          <w:tcPr>
            <w:tcW w:w="473" w:type="dxa"/>
          </w:tcPr>
          <w:p w14:paraId="4F1D34F6"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7</w:t>
            </w:r>
          </w:p>
        </w:tc>
        <w:tc>
          <w:tcPr>
            <w:tcW w:w="3037" w:type="dxa"/>
          </w:tcPr>
          <w:p w14:paraId="2E859E34"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 xml:space="preserve">В части 4.11. статьи 4  </w:t>
            </w:r>
          </w:p>
        </w:tc>
        <w:tc>
          <w:tcPr>
            <w:tcW w:w="6061" w:type="dxa"/>
          </w:tcPr>
          <w:p w14:paraId="57130CC0" w14:textId="77777777" w:rsidR="005C3803" w:rsidRPr="000768C2" w:rsidRDefault="005C3803" w:rsidP="00AD4C3D">
            <w:pPr>
              <w:ind w:firstLine="709"/>
              <w:jc w:val="both"/>
              <w:rPr>
                <w:rFonts w:ascii="Times New Roman" w:hAnsi="Times New Roman" w:cs="Times New Roman"/>
                <w:i/>
              </w:rPr>
            </w:pPr>
            <w:r>
              <w:rPr>
                <w:rFonts w:ascii="Times New Roman" w:hAnsi="Times New Roman" w:cs="Times New Roman"/>
              </w:rPr>
              <w:t>слова «</w:t>
            </w:r>
            <w:r w:rsidRPr="00A26A1C">
              <w:rPr>
                <w:rFonts w:ascii="Times New Roman" w:hAnsi="Times New Roman" w:cs="Times New Roman"/>
              </w:rPr>
              <w:t>в единой информационной системе» заменить словам</w:t>
            </w:r>
            <w:r>
              <w:rPr>
                <w:rFonts w:ascii="Times New Roman" w:hAnsi="Times New Roman" w:cs="Times New Roman"/>
              </w:rPr>
              <w:t>и</w:t>
            </w:r>
            <w:r w:rsidRPr="00A26A1C">
              <w:rPr>
                <w:rFonts w:ascii="Times New Roman" w:hAnsi="Times New Roman" w:cs="Times New Roman"/>
              </w:rPr>
              <w:t xml:space="preserve"> «на официальном сайте»</w:t>
            </w:r>
          </w:p>
        </w:tc>
      </w:tr>
      <w:tr w:rsidR="005C3803" w14:paraId="33E18892" w14:textId="77777777" w:rsidTr="00AD4C3D">
        <w:tc>
          <w:tcPr>
            <w:tcW w:w="473" w:type="dxa"/>
          </w:tcPr>
          <w:p w14:paraId="0CA633C0"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8</w:t>
            </w:r>
          </w:p>
        </w:tc>
        <w:tc>
          <w:tcPr>
            <w:tcW w:w="3037" w:type="dxa"/>
          </w:tcPr>
          <w:p w14:paraId="5F1BFEBA" w14:textId="77777777" w:rsidR="005C3803" w:rsidRDefault="005C3803" w:rsidP="00AD4C3D">
            <w:pPr>
              <w:ind w:firstLine="233"/>
              <w:jc w:val="both"/>
              <w:rPr>
                <w:rFonts w:ascii="Times New Roman" w:hAnsi="Times New Roman" w:cs="Times New Roman"/>
              </w:rPr>
            </w:pPr>
            <w:r>
              <w:rPr>
                <w:rFonts w:ascii="Times New Roman" w:hAnsi="Times New Roman" w:cs="Times New Roman"/>
              </w:rPr>
              <w:t>Дополнить статью 5 частью 5.2.1.</w:t>
            </w:r>
          </w:p>
          <w:p w14:paraId="50080554" w14:textId="77777777" w:rsidR="005C3803" w:rsidRPr="0086652B" w:rsidRDefault="005C3803" w:rsidP="00AD4C3D">
            <w:pPr>
              <w:ind w:firstLine="709"/>
              <w:jc w:val="both"/>
              <w:rPr>
                <w:rFonts w:ascii="Times New Roman" w:hAnsi="Times New Roman" w:cs="Times New Roman"/>
              </w:rPr>
            </w:pPr>
            <w:r>
              <w:rPr>
                <w:rFonts w:ascii="Times New Roman" w:hAnsi="Times New Roman" w:cs="Times New Roman"/>
              </w:rPr>
              <w:t xml:space="preserve">  </w:t>
            </w:r>
          </w:p>
          <w:p w14:paraId="5EC14699" w14:textId="77777777" w:rsidR="005C3803" w:rsidRPr="0086652B" w:rsidRDefault="005C3803" w:rsidP="00AD4C3D">
            <w:pPr>
              <w:ind w:firstLine="709"/>
              <w:rPr>
                <w:rFonts w:ascii="Times New Roman" w:hAnsi="Times New Roman" w:cs="Times New Roman"/>
              </w:rPr>
            </w:pPr>
          </w:p>
        </w:tc>
        <w:tc>
          <w:tcPr>
            <w:tcW w:w="6061" w:type="dxa"/>
          </w:tcPr>
          <w:p w14:paraId="37BE48AE" w14:textId="77777777" w:rsidR="005C3803" w:rsidRPr="00373841" w:rsidRDefault="005C3803" w:rsidP="00AD4C3D">
            <w:pPr>
              <w:ind w:firstLine="709"/>
              <w:jc w:val="both"/>
              <w:rPr>
                <w:rFonts w:ascii="Times New Roman" w:hAnsi="Times New Roman" w:cs="Times New Roman"/>
                <w:iCs/>
              </w:rPr>
            </w:pPr>
            <w:r w:rsidRPr="00373841">
              <w:rPr>
                <w:rFonts w:ascii="Times New Roman" w:hAnsi="Times New Roman" w:cs="Times New Roman"/>
                <w:iCs/>
              </w:rPr>
              <w:t>5.2.1.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373841">
                <w:rPr>
                  <w:rFonts w:ascii="Times New Roman" w:hAnsi="Times New Roman" w:cs="Times New Roman"/>
                  <w:iCs/>
                </w:rPr>
                <w:t>Федеральным законом</w:t>
              </w:r>
            </w:hyperlink>
            <w:r w:rsidRPr="00373841">
              <w:rPr>
                <w:rFonts w:ascii="Times New Roman" w:hAnsi="Times New Roman" w:cs="Times New Roman"/>
                <w:iCs/>
              </w:rPr>
              <w:t> от 25 декабря 2008 года N 273-ФЗ "О противодействии коррупции".</w:t>
            </w:r>
          </w:p>
          <w:p w14:paraId="19F700AC" w14:textId="77777777" w:rsidR="005C3803" w:rsidRPr="000768C2" w:rsidRDefault="005C3803" w:rsidP="00AD4C3D">
            <w:pPr>
              <w:ind w:firstLine="709"/>
              <w:jc w:val="both"/>
              <w:rPr>
                <w:rFonts w:ascii="Times New Roman" w:hAnsi="Times New Roman" w:cs="Times New Roman"/>
                <w:i/>
              </w:rPr>
            </w:pPr>
          </w:p>
        </w:tc>
      </w:tr>
      <w:tr w:rsidR="005C3803" w14:paraId="301FB280" w14:textId="77777777" w:rsidTr="00AD4C3D">
        <w:tc>
          <w:tcPr>
            <w:tcW w:w="473" w:type="dxa"/>
          </w:tcPr>
          <w:p w14:paraId="6E412AD1"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9</w:t>
            </w:r>
          </w:p>
        </w:tc>
        <w:tc>
          <w:tcPr>
            <w:tcW w:w="3037" w:type="dxa"/>
          </w:tcPr>
          <w:p w14:paraId="551495B3" w14:textId="77777777" w:rsidR="005C3803" w:rsidRDefault="005C3803" w:rsidP="00AD4C3D">
            <w:pPr>
              <w:ind w:firstLine="233"/>
              <w:jc w:val="both"/>
              <w:rPr>
                <w:rFonts w:ascii="Times New Roman" w:hAnsi="Times New Roman" w:cs="Times New Roman"/>
              </w:rPr>
            </w:pPr>
            <w:r>
              <w:rPr>
                <w:rFonts w:ascii="Times New Roman" w:hAnsi="Times New Roman" w:cs="Times New Roman"/>
              </w:rPr>
              <w:t>Изложить часть 5.6. статьи 5 в новой редакции</w:t>
            </w:r>
          </w:p>
          <w:p w14:paraId="11BFE4F3" w14:textId="77777777" w:rsidR="005C3803" w:rsidRPr="0086652B" w:rsidRDefault="005C3803" w:rsidP="00AD4C3D">
            <w:pPr>
              <w:ind w:firstLine="709"/>
              <w:jc w:val="both"/>
              <w:rPr>
                <w:rFonts w:ascii="Times New Roman" w:hAnsi="Times New Roman" w:cs="Times New Roman"/>
              </w:rPr>
            </w:pPr>
          </w:p>
        </w:tc>
        <w:tc>
          <w:tcPr>
            <w:tcW w:w="6061" w:type="dxa"/>
          </w:tcPr>
          <w:p w14:paraId="09BEE77E" w14:textId="77777777" w:rsidR="005C3803" w:rsidRPr="00373841" w:rsidRDefault="005C3803" w:rsidP="00AD4C3D">
            <w:pPr>
              <w:ind w:firstLine="709"/>
              <w:jc w:val="both"/>
              <w:rPr>
                <w:rFonts w:ascii="Times New Roman" w:hAnsi="Times New Roman" w:cs="Times New Roman"/>
                <w:iCs/>
              </w:rPr>
            </w:pPr>
            <w:r w:rsidRPr="00373841">
              <w:rPr>
                <w:rFonts w:ascii="Times New Roman" w:hAnsi="Times New Roman" w:cs="Times New Roman"/>
                <w:iCs/>
              </w:rPr>
              <w:t>5.6. Членами комиссии по осуществлению закупок не могут быть:</w:t>
            </w:r>
          </w:p>
          <w:p w14:paraId="7BC37C80" w14:textId="77777777" w:rsidR="005C3803" w:rsidRPr="00373841" w:rsidRDefault="005C3803" w:rsidP="00AD4C3D">
            <w:pPr>
              <w:ind w:firstLine="709"/>
              <w:jc w:val="both"/>
              <w:rPr>
                <w:rFonts w:ascii="Times New Roman" w:hAnsi="Times New Roman" w:cs="Times New Roman"/>
                <w:iCs/>
              </w:rPr>
            </w:pPr>
            <w:r w:rsidRPr="00373841">
              <w:rPr>
                <w:rFonts w:ascii="Times New Roman" w:hAnsi="Times New Roman" w:cs="Times New Roman"/>
                <w:iC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373841">
                <w:rPr>
                  <w:rFonts w:ascii="Times New Roman" w:hAnsi="Times New Roman" w:cs="Times New Roman"/>
                  <w:iCs/>
                </w:rPr>
                <w:t>Федеральном законе</w:t>
              </w:r>
            </w:hyperlink>
            <w:r w:rsidRPr="00373841">
              <w:rPr>
                <w:rFonts w:ascii="Times New Roman" w:hAnsi="Times New Roman" w:cs="Times New Roman"/>
                <w:iCs/>
              </w:rPr>
              <w:t> от 25 декабря 2008 года N 273-ФЗ "О противодействии коррупции";</w:t>
            </w:r>
          </w:p>
          <w:p w14:paraId="158C2F64" w14:textId="77777777" w:rsidR="005C3803" w:rsidRPr="00373841" w:rsidRDefault="005C3803" w:rsidP="00AD4C3D">
            <w:pPr>
              <w:ind w:firstLine="709"/>
              <w:jc w:val="both"/>
              <w:rPr>
                <w:rFonts w:ascii="Times New Roman" w:hAnsi="Times New Roman" w:cs="Times New Roman"/>
                <w:iCs/>
              </w:rPr>
            </w:pPr>
            <w:r w:rsidRPr="00373841">
              <w:rPr>
                <w:rFonts w:ascii="Times New Roman" w:hAnsi="Times New Roman" w:cs="Times New Roman"/>
                <w:iC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02D097" w14:textId="77777777" w:rsidR="005C3803" w:rsidRPr="00373841" w:rsidRDefault="005C3803" w:rsidP="00AD4C3D">
            <w:pPr>
              <w:ind w:firstLine="709"/>
              <w:jc w:val="both"/>
              <w:rPr>
                <w:rFonts w:ascii="Times New Roman" w:hAnsi="Times New Roman" w:cs="Times New Roman"/>
                <w:iCs/>
              </w:rPr>
            </w:pPr>
            <w:r w:rsidRPr="00373841">
              <w:rPr>
                <w:rFonts w:ascii="Times New Roman" w:hAnsi="Times New Roman" w:cs="Times New Roman"/>
                <w:iCs/>
              </w:rPr>
              <w:t xml:space="preserve">3) иные физические лица, на которых способны оказывать влияние участники закупки. </w:t>
            </w:r>
          </w:p>
          <w:p w14:paraId="0D0912B7" w14:textId="77777777" w:rsidR="005C3803" w:rsidRPr="008E2E2F" w:rsidRDefault="005C3803" w:rsidP="00AD4C3D">
            <w:pPr>
              <w:ind w:firstLine="709"/>
              <w:jc w:val="both"/>
              <w:rPr>
                <w:rFonts w:ascii="Times New Roman" w:hAnsi="Times New Roman" w:cs="Times New Roman"/>
                <w:i/>
              </w:rPr>
            </w:pPr>
          </w:p>
        </w:tc>
      </w:tr>
      <w:tr w:rsidR="005C3803" w14:paraId="708842C7" w14:textId="77777777" w:rsidTr="00AD4C3D">
        <w:tc>
          <w:tcPr>
            <w:tcW w:w="473" w:type="dxa"/>
          </w:tcPr>
          <w:p w14:paraId="4B0F9EEF" w14:textId="77777777" w:rsidR="005C3803" w:rsidRPr="00F575B4" w:rsidRDefault="005C3803" w:rsidP="00AD4C3D">
            <w:pPr>
              <w:jc w:val="center"/>
              <w:rPr>
                <w:rFonts w:ascii="Times New Roman" w:hAnsi="Times New Roman" w:cs="Times New Roman"/>
                <w:bCs/>
              </w:rPr>
            </w:pPr>
            <w:r w:rsidRPr="00F575B4">
              <w:rPr>
                <w:rFonts w:ascii="Times New Roman" w:hAnsi="Times New Roman" w:cs="Times New Roman"/>
                <w:bCs/>
              </w:rPr>
              <w:t>10</w:t>
            </w:r>
          </w:p>
        </w:tc>
        <w:tc>
          <w:tcPr>
            <w:tcW w:w="3037" w:type="dxa"/>
          </w:tcPr>
          <w:p w14:paraId="315106C6" w14:textId="77777777" w:rsidR="005C3803" w:rsidRDefault="005C3803" w:rsidP="00AD4C3D">
            <w:pPr>
              <w:ind w:firstLine="233"/>
              <w:jc w:val="both"/>
              <w:rPr>
                <w:rFonts w:ascii="Times New Roman" w:hAnsi="Times New Roman" w:cs="Times New Roman"/>
              </w:rPr>
            </w:pPr>
            <w:r>
              <w:rPr>
                <w:rFonts w:ascii="Times New Roman" w:hAnsi="Times New Roman" w:cs="Times New Roman"/>
              </w:rPr>
              <w:t>Изложить часть 5.7. статьи 5 в новой редакции.</w:t>
            </w:r>
          </w:p>
          <w:p w14:paraId="0C7DAC81" w14:textId="77777777" w:rsidR="005C3803" w:rsidRPr="000768C2" w:rsidRDefault="005C3803" w:rsidP="00AD4C3D">
            <w:pPr>
              <w:ind w:firstLine="709"/>
              <w:jc w:val="both"/>
              <w:rPr>
                <w:rFonts w:ascii="Times New Roman" w:hAnsi="Times New Roman" w:cs="Times New Roman"/>
              </w:rPr>
            </w:pPr>
          </w:p>
        </w:tc>
        <w:tc>
          <w:tcPr>
            <w:tcW w:w="6061" w:type="dxa"/>
          </w:tcPr>
          <w:p w14:paraId="4C4F8AC8" w14:textId="77777777" w:rsidR="005C3803" w:rsidRPr="001E3600" w:rsidRDefault="005C3803" w:rsidP="00AD4C3D">
            <w:pPr>
              <w:ind w:firstLine="709"/>
              <w:jc w:val="both"/>
              <w:rPr>
                <w:rFonts w:ascii="Times New Roman" w:hAnsi="Times New Roman" w:cs="Times New Roman"/>
                <w:iCs/>
              </w:rPr>
            </w:pPr>
            <w:r w:rsidRPr="001E3600">
              <w:rPr>
                <w:rFonts w:ascii="Times New Roman" w:hAnsi="Times New Roman" w:cs="Times New Roman"/>
                <w:iCs/>
              </w:rPr>
              <w:t>5.7.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5.6 настоящей статьи. В случае выявления в составе комиссии по осуществлению закупок физических лиц, указанных в части 5.6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5.6 настоящей статьи.</w:t>
            </w:r>
          </w:p>
          <w:p w14:paraId="228C0428" w14:textId="77777777" w:rsidR="005C3803" w:rsidRPr="000768C2" w:rsidRDefault="005C3803" w:rsidP="00AD4C3D">
            <w:pPr>
              <w:ind w:firstLine="709"/>
              <w:jc w:val="both"/>
              <w:rPr>
                <w:rFonts w:ascii="Times New Roman" w:hAnsi="Times New Roman" w:cs="Times New Roman"/>
                <w:i/>
              </w:rPr>
            </w:pPr>
          </w:p>
        </w:tc>
      </w:tr>
      <w:tr w:rsidR="005C3803" w14:paraId="7EA99955" w14:textId="77777777" w:rsidTr="00AD4C3D">
        <w:tc>
          <w:tcPr>
            <w:tcW w:w="473" w:type="dxa"/>
          </w:tcPr>
          <w:p w14:paraId="3676BABD" w14:textId="77777777" w:rsidR="005C3803" w:rsidRPr="000768C2" w:rsidRDefault="005C3803" w:rsidP="00AD4C3D">
            <w:pPr>
              <w:rPr>
                <w:rFonts w:ascii="Times New Roman" w:hAnsi="Times New Roman" w:cs="Times New Roman"/>
              </w:rPr>
            </w:pPr>
            <w:r w:rsidRPr="000768C2">
              <w:rPr>
                <w:rFonts w:ascii="Times New Roman" w:hAnsi="Times New Roman" w:cs="Times New Roman"/>
              </w:rPr>
              <w:lastRenderedPageBreak/>
              <w:t>1</w:t>
            </w:r>
            <w:r>
              <w:rPr>
                <w:rFonts w:ascii="Times New Roman" w:hAnsi="Times New Roman" w:cs="Times New Roman"/>
              </w:rPr>
              <w:t>1</w:t>
            </w:r>
          </w:p>
        </w:tc>
        <w:tc>
          <w:tcPr>
            <w:tcW w:w="3037" w:type="dxa"/>
          </w:tcPr>
          <w:p w14:paraId="03E6B49D" w14:textId="77777777" w:rsidR="005C3803" w:rsidRPr="0086652B" w:rsidRDefault="005C3803" w:rsidP="00AD4C3D">
            <w:pPr>
              <w:ind w:firstLine="233"/>
              <w:jc w:val="both"/>
              <w:rPr>
                <w:rFonts w:ascii="Times New Roman" w:hAnsi="Times New Roman" w:cs="Times New Roman"/>
              </w:rPr>
            </w:pPr>
            <w:r>
              <w:rPr>
                <w:rFonts w:ascii="Times New Roman" w:hAnsi="Times New Roman" w:cs="Times New Roman"/>
              </w:rPr>
              <w:t xml:space="preserve">Статью 7 </w:t>
            </w:r>
            <w:r w:rsidRPr="0086652B">
              <w:rPr>
                <w:rFonts w:ascii="Times New Roman" w:hAnsi="Times New Roman" w:cs="Times New Roman"/>
              </w:rPr>
              <w:t xml:space="preserve"> </w:t>
            </w:r>
            <w:r>
              <w:rPr>
                <w:rFonts w:ascii="Times New Roman" w:hAnsi="Times New Roman" w:cs="Times New Roman"/>
              </w:rPr>
              <w:t xml:space="preserve">дополнить </w:t>
            </w:r>
            <w:r w:rsidRPr="0086652B">
              <w:rPr>
                <w:rFonts w:ascii="Times New Roman" w:hAnsi="Times New Roman" w:cs="Times New Roman"/>
              </w:rPr>
              <w:t xml:space="preserve">частями </w:t>
            </w:r>
            <w:r>
              <w:rPr>
                <w:rFonts w:ascii="Times New Roman" w:hAnsi="Times New Roman" w:cs="Times New Roman"/>
              </w:rPr>
              <w:t xml:space="preserve"> 7.7.1. и 7.7.2.</w:t>
            </w:r>
          </w:p>
        </w:tc>
        <w:tc>
          <w:tcPr>
            <w:tcW w:w="6061" w:type="dxa"/>
          </w:tcPr>
          <w:p w14:paraId="44AB973E" w14:textId="77777777" w:rsidR="005C3803" w:rsidRPr="00250E19" w:rsidRDefault="005C3803" w:rsidP="00AD4C3D">
            <w:pPr>
              <w:ind w:firstLine="709"/>
              <w:jc w:val="both"/>
              <w:rPr>
                <w:rFonts w:ascii="Times New Roman" w:hAnsi="Times New Roman" w:cs="Times New Roman"/>
                <w:iCs/>
              </w:rPr>
            </w:pPr>
            <w:r w:rsidRPr="00250E19">
              <w:rPr>
                <w:rFonts w:ascii="Times New Roman" w:hAnsi="Times New Roman" w:cs="Times New Roman"/>
                <w:iCs/>
              </w:rPr>
              <w:t>7.7.1.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5D605CF" w14:textId="77777777" w:rsidR="005C3803" w:rsidRPr="0086652B" w:rsidRDefault="005C3803" w:rsidP="00AD4C3D">
            <w:pPr>
              <w:ind w:firstLine="709"/>
              <w:rPr>
                <w:rFonts w:ascii="Times New Roman" w:hAnsi="Times New Roman" w:cs="Times New Roman"/>
                <w:i/>
              </w:rPr>
            </w:pPr>
            <w:r w:rsidRPr="00250E19">
              <w:rPr>
                <w:rFonts w:ascii="Times New Roman" w:hAnsi="Times New Roman" w:cs="Times New Roman"/>
                <w:iCs/>
              </w:rPr>
              <w:t>7.7.2 Указанный в части 7.7.1. настоящей статьи срок оплаты, применяется заказчиком при закупке любых товаров, работ, услуг.</w:t>
            </w:r>
          </w:p>
        </w:tc>
      </w:tr>
      <w:tr w:rsidR="005C3803" w14:paraId="40CA65D0" w14:textId="77777777" w:rsidTr="00AD4C3D">
        <w:tc>
          <w:tcPr>
            <w:tcW w:w="473" w:type="dxa"/>
          </w:tcPr>
          <w:p w14:paraId="4B6C487D" w14:textId="77777777" w:rsidR="005C3803" w:rsidRPr="000768C2" w:rsidRDefault="005C3803" w:rsidP="00AD4C3D">
            <w:pPr>
              <w:rPr>
                <w:rFonts w:ascii="Times New Roman" w:hAnsi="Times New Roman" w:cs="Times New Roman"/>
              </w:rPr>
            </w:pPr>
            <w:r>
              <w:rPr>
                <w:rFonts w:ascii="Times New Roman" w:hAnsi="Times New Roman" w:cs="Times New Roman"/>
              </w:rPr>
              <w:t>12</w:t>
            </w:r>
          </w:p>
        </w:tc>
        <w:tc>
          <w:tcPr>
            <w:tcW w:w="3037" w:type="dxa"/>
          </w:tcPr>
          <w:p w14:paraId="1425D1EF" w14:textId="77777777" w:rsidR="005C3803" w:rsidRPr="0086652B" w:rsidRDefault="005C3803" w:rsidP="00AD4C3D">
            <w:pPr>
              <w:ind w:firstLine="233"/>
              <w:jc w:val="both"/>
              <w:rPr>
                <w:rFonts w:ascii="Times New Roman" w:hAnsi="Times New Roman" w:cs="Times New Roman"/>
              </w:rPr>
            </w:pPr>
            <w:r>
              <w:rPr>
                <w:rFonts w:ascii="Times New Roman" w:hAnsi="Times New Roman" w:cs="Times New Roman"/>
              </w:rPr>
              <w:t>В пункте 2 части  7.5 статьи 7</w:t>
            </w:r>
            <w:r w:rsidRPr="000768C2">
              <w:rPr>
                <w:rFonts w:ascii="Times New Roman" w:hAnsi="Times New Roman" w:cs="Times New Roman"/>
              </w:rPr>
              <w:t xml:space="preserve"> </w:t>
            </w:r>
          </w:p>
        </w:tc>
        <w:tc>
          <w:tcPr>
            <w:tcW w:w="6061" w:type="dxa"/>
          </w:tcPr>
          <w:p w14:paraId="09F36E3B" w14:textId="77777777" w:rsidR="005C3803" w:rsidRPr="00250E19" w:rsidRDefault="005C3803" w:rsidP="00AD4C3D">
            <w:pPr>
              <w:ind w:firstLine="709"/>
              <w:jc w:val="both"/>
              <w:rPr>
                <w:rFonts w:ascii="Times New Roman" w:hAnsi="Times New Roman" w:cs="Times New Roman"/>
              </w:rPr>
            </w:pPr>
            <w:r w:rsidRPr="00250E19">
              <w:rPr>
                <w:rFonts w:ascii="Times New Roman" w:hAnsi="Times New Roman" w:cs="Times New Roman"/>
              </w:rPr>
              <w:t xml:space="preserve">исключить слова «наименование страны происхождения товара,». </w:t>
            </w:r>
          </w:p>
          <w:p w14:paraId="5AD88DF2" w14:textId="77777777" w:rsidR="005C3803" w:rsidRPr="0086652B" w:rsidRDefault="005C3803" w:rsidP="00AD4C3D">
            <w:pPr>
              <w:ind w:firstLine="709"/>
              <w:jc w:val="both"/>
              <w:rPr>
                <w:rFonts w:ascii="Times New Roman" w:hAnsi="Times New Roman" w:cs="Times New Roman"/>
                <w:i/>
              </w:rPr>
            </w:pPr>
          </w:p>
        </w:tc>
      </w:tr>
      <w:tr w:rsidR="005C3803" w14:paraId="40DC89E0" w14:textId="77777777" w:rsidTr="00AD4C3D">
        <w:tc>
          <w:tcPr>
            <w:tcW w:w="473" w:type="dxa"/>
          </w:tcPr>
          <w:p w14:paraId="2FB0C1CB" w14:textId="77777777" w:rsidR="005C3803" w:rsidRDefault="005C3803" w:rsidP="00AD4C3D">
            <w:pPr>
              <w:rPr>
                <w:rFonts w:ascii="Times New Roman" w:hAnsi="Times New Roman" w:cs="Times New Roman"/>
              </w:rPr>
            </w:pPr>
            <w:r>
              <w:rPr>
                <w:rFonts w:ascii="Times New Roman" w:hAnsi="Times New Roman" w:cs="Times New Roman"/>
              </w:rPr>
              <w:t>13</w:t>
            </w:r>
          </w:p>
        </w:tc>
        <w:tc>
          <w:tcPr>
            <w:tcW w:w="3037" w:type="dxa"/>
          </w:tcPr>
          <w:p w14:paraId="2B074B6F"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Часть 7.21 статьи 7  изложить в новой редакции</w:t>
            </w:r>
          </w:p>
        </w:tc>
        <w:tc>
          <w:tcPr>
            <w:tcW w:w="6061" w:type="dxa"/>
          </w:tcPr>
          <w:p w14:paraId="51E5AE20" w14:textId="77777777" w:rsidR="005C3803" w:rsidRPr="001E3600" w:rsidRDefault="005C3803" w:rsidP="00AD4C3D">
            <w:pPr>
              <w:ind w:firstLine="709"/>
              <w:jc w:val="both"/>
              <w:rPr>
                <w:rFonts w:ascii="Times New Roman" w:hAnsi="Times New Roman" w:cs="Times New Roman"/>
                <w:iCs/>
              </w:rPr>
            </w:pPr>
            <w:r w:rsidRPr="001E3600">
              <w:rPr>
                <w:rFonts w:ascii="Times New Roman" w:hAnsi="Times New Roman" w:cs="Times New Roman"/>
                <w:iCs/>
              </w:rPr>
              <w:t>7.21.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7355E26E" w14:textId="77777777" w:rsidR="005C3803" w:rsidRPr="000768C2" w:rsidRDefault="005C3803" w:rsidP="00AD4C3D">
            <w:pPr>
              <w:ind w:firstLine="709"/>
              <w:jc w:val="both"/>
              <w:rPr>
                <w:rFonts w:ascii="Times New Roman" w:hAnsi="Times New Roman" w:cs="Times New Roman"/>
                <w:i/>
              </w:rPr>
            </w:pPr>
          </w:p>
        </w:tc>
      </w:tr>
      <w:tr w:rsidR="005C3803" w14:paraId="635824AC" w14:textId="77777777" w:rsidTr="00AD4C3D">
        <w:tc>
          <w:tcPr>
            <w:tcW w:w="473" w:type="dxa"/>
          </w:tcPr>
          <w:p w14:paraId="67A23036" w14:textId="77777777" w:rsidR="005C3803" w:rsidRDefault="005C3803" w:rsidP="00AD4C3D">
            <w:pPr>
              <w:rPr>
                <w:rFonts w:ascii="Times New Roman" w:hAnsi="Times New Roman" w:cs="Times New Roman"/>
              </w:rPr>
            </w:pPr>
            <w:r>
              <w:rPr>
                <w:rFonts w:ascii="Times New Roman" w:hAnsi="Times New Roman" w:cs="Times New Roman"/>
              </w:rPr>
              <w:t>14</w:t>
            </w:r>
          </w:p>
        </w:tc>
        <w:tc>
          <w:tcPr>
            <w:tcW w:w="3037" w:type="dxa"/>
          </w:tcPr>
          <w:p w14:paraId="54207FA7"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Часть  10.1.2. статьи 10 изложить в новой редакции</w:t>
            </w:r>
          </w:p>
        </w:tc>
        <w:tc>
          <w:tcPr>
            <w:tcW w:w="6061" w:type="dxa"/>
          </w:tcPr>
          <w:p w14:paraId="7DCE030E" w14:textId="77777777" w:rsidR="005C3803" w:rsidRPr="001E3600" w:rsidRDefault="005C3803" w:rsidP="00AD4C3D">
            <w:pPr>
              <w:ind w:firstLine="709"/>
              <w:jc w:val="both"/>
              <w:rPr>
                <w:rFonts w:ascii="Times New Roman" w:hAnsi="Times New Roman" w:cs="Times New Roman"/>
                <w:iCs/>
              </w:rPr>
            </w:pPr>
            <w:r w:rsidRPr="001E3600">
              <w:rPr>
                <w:rFonts w:ascii="Times New Roman" w:hAnsi="Times New Roman" w:cs="Times New Roman"/>
                <w:iCs/>
              </w:rPr>
              <w:t xml:space="preserve">10.1.2.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1E3600">
                <w:rPr>
                  <w:rFonts w:ascii="Times New Roman" w:hAnsi="Times New Roman" w:cs="Times New Roman"/>
                  <w:iCs/>
                </w:rPr>
                <w:t>Гражданским кодексом</w:t>
              </w:r>
            </w:hyperlink>
            <w:r w:rsidRPr="001E3600">
              <w:rPr>
                <w:rFonts w:ascii="Times New Roman" w:hAnsi="Times New Roman" w:cs="Times New Roman"/>
                <w:iCs/>
              </w:rPr>
              <w:t xml:space="preserve"> Российской Федерации, за исключением случая проведения закупки в соответствии со </w:t>
            </w:r>
            <w:hyperlink r:id="rId11" w:anchor="/document/12188083/entry/3040" w:history="1">
              <w:r w:rsidRPr="001E3600">
                <w:rPr>
                  <w:rFonts w:ascii="Times New Roman" w:hAnsi="Times New Roman" w:cs="Times New Roman"/>
                  <w:iCs/>
                </w:rPr>
                <w:t>статьей 3.4</w:t>
              </w:r>
            </w:hyperlink>
            <w:r w:rsidRPr="001E3600">
              <w:rPr>
                <w:rFonts w:ascii="Times New Roman" w:hAnsi="Times New Roman" w:cs="Times New Roman"/>
                <w:iCs/>
              </w:rPr>
              <w:t xml:space="preserve"> Закона № 223-ФЗ, при котором обеспечение заявки на участие в такой закупке предоставляется в соответствии с </w:t>
            </w:r>
            <w:hyperlink r:id="rId12" w:anchor="/document/76800891/entry/304012" w:history="1">
              <w:r w:rsidRPr="001E3600">
                <w:rPr>
                  <w:rFonts w:ascii="Times New Roman" w:hAnsi="Times New Roman" w:cs="Times New Roman"/>
                  <w:iCs/>
                </w:rPr>
                <w:t>частью 12 статьи 3.4</w:t>
              </w:r>
            </w:hyperlink>
            <w:r w:rsidRPr="001E3600">
              <w:rPr>
                <w:rFonts w:ascii="Times New Roman" w:hAnsi="Times New Roman" w:cs="Times New Roman"/>
                <w:iCs/>
              </w:rPr>
              <w:t> Закона № 223-ФЗ.</w:t>
            </w:r>
          </w:p>
        </w:tc>
      </w:tr>
      <w:tr w:rsidR="005C3803" w14:paraId="519F1AEB" w14:textId="77777777" w:rsidTr="00AD4C3D">
        <w:tc>
          <w:tcPr>
            <w:tcW w:w="473" w:type="dxa"/>
          </w:tcPr>
          <w:p w14:paraId="4783CC9A" w14:textId="77777777" w:rsidR="005C3803" w:rsidRDefault="005C3803" w:rsidP="00AD4C3D">
            <w:pPr>
              <w:rPr>
                <w:rFonts w:ascii="Times New Roman" w:hAnsi="Times New Roman" w:cs="Times New Roman"/>
              </w:rPr>
            </w:pPr>
            <w:r>
              <w:rPr>
                <w:rFonts w:ascii="Times New Roman" w:hAnsi="Times New Roman" w:cs="Times New Roman"/>
              </w:rPr>
              <w:t>15</w:t>
            </w:r>
          </w:p>
        </w:tc>
        <w:tc>
          <w:tcPr>
            <w:tcW w:w="3037" w:type="dxa"/>
          </w:tcPr>
          <w:p w14:paraId="264CFBED"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 xml:space="preserve">В части 12.11 статьи 12 </w:t>
            </w:r>
          </w:p>
        </w:tc>
        <w:tc>
          <w:tcPr>
            <w:tcW w:w="6061" w:type="dxa"/>
          </w:tcPr>
          <w:p w14:paraId="72696D9D" w14:textId="77777777" w:rsidR="005C3803" w:rsidRPr="000768C2" w:rsidRDefault="005C3803" w:rsidP="00AD4C3D">
            <w:pPr>
              <w:pStyle w:val="s1"/>
              <w:spacing w:before="0" w:beforeAutospacing="0" w:after="0" w:afterAutospacing="0"/>
              <w:ind w:firstLine="709"/>
              <w:jc w:val="both"/>
              <w:rPr>
                <w:i/>
              </w:rPr>
            </w:pPr>
            <w:r>
              <w:t>слово «банковской» заменить словом «независимой»</w:t>
            </w:r>
          </w:p>
        </w:tc>
      </w:tr>
      <w:tr w:rsidR="005C3803" w14:paraId="0AE08671" w14:textId="77777777" w:rsidTr="00AD4C3D">
        <w:tc>
          <w:tcPr>
            <w:tcW w:w="473" w:type="dxa"/>
          </w:tcPr>
          <w:p w14:paraId="5FD87F03" w14:textId="77777777" w:rsidR="005C3803" w:rsidRDefault="005C3803" w:rsidP="00AD4C3D">
            <w:pPr>
              <w:rPr>
                <w:rFonts w:ascii="Times New Roman" w:hAnsi="Times New Roman" w:cs="Times New Roman"/>
              </w:rPr>
            </w:pPr>
            <w:r>
              <w:rPr>
                <w:rFonts w:ascii="Times New Roman" w:hAnsi="Times New Roman" w:cs="Times New Roman"/>
              </w:rPr>
              <w:t>16</w:t>
            </w:r>
          </w:p>
        </w:tc>
        <w:tc>
          <w:tcPr>
            <w:tcW w:w="3037" w:type="dxa"/>
          </w:tcPr>
          <w:p w14:paraId="0F8D8789" w14:textId="77777777" w:rsidR="005C3803" w:rsidRDefault="005C3803" w:rsidP="00AD4C3D">
            <w:pPr>
              <w:ind w:firstLine="233"/>
              <w:jc w:val="both"/>
              <w:rPr>
                <w:rFonts w:ascii="Times New Roman" w:hAnsi="Times New Roman" w:cs="Times New Roman"/>
              </w:rPr>
            </w:pPr>
            <w:r>
              <w:rPr>
                <w:rFonts w:ascii="Times New Roman" w:hAnsi="Times New Roman" w:cs="Times New Roman"/>
              </w:rPr>
              <w:t>Дополнить статью 12 частями 12.12.1; 12.12.2; 12.12.3.</w:t>
            </w:r>
          </w:p>
          <w:p w14:paraId="43954665"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 xml:space="preserve"> </w:t>
            </w:r>
          </w:p>
        </w:tc>
        <w:tc>
          <w:tcPr>
            <w:tcW w:w="6061" w:type="dxa"/>
          </w:tcPr>
          <w:p w14:paraId="50BA704D"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12.12.1.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B730B1F"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 независимая гарантия должна быть выдана гарантом, предусмотренным </w:t>
            </w:r>
            <w:hyperlink r:id="rId13" w:anchor="/document/70353464/entry/451" w:history="1">
              <w:r w:rsidRPr="00853DFC">
                <w:rPr>
                  <w:rFonts w:eastAsiaTheme="minorHAnsi"/>
                  <w:iCs/>
                  <w:sz w:val="22"/>
                  <w:szCs w:val="22"/>
                  <w:lang w:eastAsia="en-US"/>
                </w:rPr>
                <w:t>частью 1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77E733D"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2) информация о независимой гарантии должна быть включена в реестр независимых гарантий, предусмотренный </w:t>
            </w:r>
            <w:hyperlink r:id="rId14" w:anchor="/document/70353464/entry/458" w:history="1">
              <w:r w:rsidRPr="00853DFC">
                <w:rPr>
                  <w:rFonts w:eastAsiaTheme="minorHAnsi"/>
                  <w:iCs/>
                  <w:sz w:val="22"/>
                  <w:szCs w:val="22"/>
                  <w:lang w:eastAsia="en-US"/>
                </w:rPr>
                <w:t>частью 8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 2 </w:t>
            </w:r>
            <w:hyperlink r:id="rId15" w:anchor="/document/404488130/entry/32" w:history="1">
              <w:r w:rsidRPr="00853DFC">
                <w:rPr>
                  <w:rFonts w:eastAsiaTheme="minorHAnsi"/>
                  <w:iCs/>
                  <w:sz w:val="22"/>
                  <w:szCs w:val="22"/>
                  <w:lang w:eastAsia="en-US"/>
                </w:rPr>
                <w:t>вступает в силу</w:t>
              </w:r>
            </w:hyperlink>
            <w:r w:rsidRPr="00853DFC">
              <w:rPr>
                <w:rFonts w:eastAsiaTheme="minorHAnsi"/>
                <w:iCs/>
                <w:sz w:val="22"/>
                <w:szCs w:val="22"/>
                <w:lang w:eastAsia="en-US"/>
              </w:rPr>
              <w:t> с 1 апреля 2023 г.);</w:t>
            </w:r>
          </w:p>
          <w:p w14:paraId="3917AFDF"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3) независимая гарантия не может быть отозвана выдавшим ее гарантом;</w:t>
            </w:r>
          </w:p>
          <w:p w14:paraId="5CC2C724"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lastRenderedPageBreak/>
              <w:t>4) независимая гарантия должна содержать:</w:t>
            </w:r>
          </w:p>
          <w:p w14:paraId="375E94B5"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16" w:anchor="/document/10164072/entry/23006" w:history="1">
              <w:r w:rsidRPr="00853DFC">
                <w:rPr>
                  <w:rFonts w:eastAsiaTheme="minorHAnsi"/>
                  <w:iCs/>
                  <w:sz w:val="22"/>
                  <w:szCs w:val="22"/>
                  <w:lang w:eastAsia="en-US"/>
                </w:rPr>
                <w:t>Гражданским кодексом</w:t>
              </w:r>
            </w:hyperlink>
            <w:r w:rsidRPr="00853DFC">
              <w:rPr>
                <w:rFonts w:eastAsiaTheme="minorHAnsi"/>
                <w:iCs/>
                <w:sz w:val="22"/>
                <w:szCs w:val="22"/>
                <w:lang w:eastAsia="en-US"/>
              </w:rPr>
              <w:t> Российской Федерации оснований для отказа в удовлетворении этого требования;</w:t>
            </w:r>
          </w:p>
          <w:p w14:paraId="427BBB6C"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7" w:anchor="/document/76800891/entry/304324" w:history="1">
              <w:r w:rsidRPr="00853DFC">
                <w:rPr>
                  <w:rFonts w:eastAsiaTheme="minorHAnsi"/>
                  <w:iCs/>
                  <w:sz w:val="22"/>
                  <w:szCs w:val="22"/>
                  <w:lang w:eastAsia="en-US"/>
                </w:rPr>
                <w:t>пунктом 4 части 32</w:t>
              </w:r>
            </w:hyperlink>
            <w:r w:rsidRPr="00853DFC">
              <w:rPr>
                <w:rFonts w:eastAsiaTheme="minorHAnsi"/>
                <w:iCs/>
                <w:sz w:val="22"/>
                <w:szCs w:val="22"/>
                <w:lang w:eastAsia="en-US"/>
              </w:rPr>
              <w:t xml:space="preserve"> статьи 3.4. Закона № 223-ФЗ;</w:t>
            </w:r>
          </w:p>
          <w:p w14:paraId="1FD1E5A5" w14:textId="77777777" w:rsidR="005C3803" w:rsidRPr="00853DFC" w:rsidRDefault="005C3803"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263A263" w14:textId="77777777" w:rsidR="005C3803" w:rsidRPr="00853DFC" w:rsidRDefault="005C3803" w:rsidP="00AD4C3D">
            <w:pPr>
              <w:ind w:firstLine="709"/>
              <w:jc w:val="both"/>
              <w:rPr>
                <w:rFonts w:ascii="Times New Roman" w:hAnsi="Times New Roman" w:cs="Times New Roman"/>
                <w:iCs/>
              </w:rPr>
            </w:pPr>
            <w:r w:rsidRPr="00853DFC">
              <w:rPr>
                <w:rFonts w:ascii="Times New Roman" w:hAnsi="Times New Roman" w:cs="Times New Roman"/>
                <w:iCs/>
              </w:rPr>
              <w:t>12.12.2.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14:paraId="535999B0" w14:textId="77777777" w:rsidR="005C3803" w:rsidRPr="00853DFC" w:rsidRDefault="005C3803" w:rsidP="00AD4C3D">
            <w:pPr>
              <w:ind w:firstLine="709"/>
              <w:jc w:val="both"/>
              <w:rPr>
                <w:rFonts w:ascii="Times New Roman" w:hAnsi="Times New Roman" w:cs="Times New Roman"/>
                <w:iCs/>
              </w:rPr>
            </w:pPr>
            <w:r w:rsidRPr="00853DFC">
              <w:rPr>
                <w:rFonts w:ascii="Times New Roman" w:hAnsi="Times New Roman" w:cs="Times New Roman"/>
                <w:iCs/>
              </w:rPr>
              <w:t>12.12.3.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F69DA18" w14:textId="77777777" w:rsidR="005C3803" w:rsidRPr="000768C2" w:rsidRDefault="005C3803" w:rsidP="00AD4C3D">
            <w:pPr>
              <w:ind w:firstLine="709"/>
              <w:jc w:val="both"/>
              <w:rPr>
                <w:rFonts w:ascii="Times New Roman" w:hAnsi="Times New Roman" w:cs="Times New Roman"/>
                <w:i/>
              </w:rPr>
            </w:pPr>
          </w:p>
        </w:tc>
      </w:tr>
      <w:tr w:rsidR="005C3803" w14:paraId="5FCA4100" w14:textId="77777777" w:rsidTr="00AD4C3D">
        <w:tc>
          <w:tcPr>
            <w:tcW w:w="473" w:type="dxa"/>
          </w:tcPr>
          <w:p w14:paraId="6292479C" w14:textId="77777777" w:rsidR="005C3803" w:rsidRDefault="005C3803" w:rsidP="00AD4C3D">
            <w:pPr>
              <w:rPr>
                <w:rFonts w:ascii="Times New Roman" w:hAnsi="Times New Roman" w:cs="Times New Roman"/>
              </w:rPr>
            </w:pPr>
            <w:r>
              <w:rPr>
                <w:rFonts w:ascii="Times New Roman" w:hAnsi="Times New Roman" w:cs="Times New Roman"/>
              </w:rPr>
              <w:lastRenderedPageBreak/>
              <w:t>17</w:t>
            </w:r>
          </w:p>
        </w:tc>
        <w:tc>
          <w:tcPr>
            <w:tcW w:w="3037" w:type="dxa"/>
          </w:tcPr>
          <w:p w14:paraId="20D20C1B"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Часть 12.15 статьи 12 изложить в новой редакции</w:t>
            </w:r>
          </w:p>
        </w:tc>
        <w:tc>
          <w:tcPr>
            <w:tcW w:w="6061" w:type="dxa"/>
          </w:tcPr>
          <w:p w14:paraId="352738E2" w14:textId="77777777" w:rsidR="005C3803" w:rsidRPr="00853DFC" w:rsidRDefault="005C3803" w:rsidP="00AD4C3D">
            <w:pPr>
              <w:ind w:firstLine="709"/>
              <w:jc w:val="both"/>
              <w:rPr>
                <w:rFonts w:ascii="Times New Roman" w:hAnsi="Times New Roman" w:cs="Times New Roman"/>
                <w:iCs/>
              </w:rPr>
            </w:pPr>
            <w:r w:rsidRPr="00853DFC">
              <w:rPr>
                <w:rFonts w:ascii="Times New Roman" w:hAnsi="Times New Roman" w:cs="Times New Roman"/>
                <w:iCs/>
              </w:rPr>
              <w:t>12.15. В случаях, предусмотренных </w:t>
            </w:r>
            <w:hyperlink r:id="rId18" w:anchor="/document/76800891/entry/302026" w:history="1">
              <w:r w:rsidRPr="00853DFC">
                <w:rPr>
                  <w:rFonts w:ascii="Times New Roman" w:hAnsi="Times New Roman" w:cs="Times New Roman"/>
                  <w:iCs/>
                </w:rPr>
                <w:t>частью 26 статьи 3.2</w:t>
              </w:r>
            </w:hyperlink>
            <w:r w:rsidRPr="00853DFC">
              <w:rPr>
                <w:rFonts w:ascii="Times New Roman" w:hAnsi="Times New Roman" w:cs="Times New Roman"/>
                <w:iCs/>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CBDFE1C" w14:textId="77777777" w:rsidR="005C3803" w:rsidRPr="000768C2" w:rsidRDefault="005C3803" w:rsidP="00AD4C3D">
            <w:pPr>
              <w:ind w:firstLine="709"/>
              <w:jc w:val="both"/>
              <w:rPr>
                <w:rFonts w:ascii="Times New Roman" w:hAnsi="Times New Roman" w:cs="Times New Roman"/>
                <w:i/>
              </w:rPr>
            </w:pPr>
          </w:p>
        </w:tc>
      </w:tr>
      <w:tr w:rsidR="005C3803" w14:paraId="64C73F20" w14:textId="77777777" w:rsidTr="00AD4C3D">
        <w:tc>
          <w:tcPr>
            <w:tcW w:w="473" w:type="dxa"/>
          </w:tcPr>
          <w:p w14:paraId="6D2C8C1E" w14:textId="77777777" w:rsidR="005C3803" w:rsidRDefault="005C3803" w:rsidP="00AD4C3D">
            <w:pPr>
              <w:rPr>
                <w:rFonts w:ascii="Times New Roman" w:hAnsi="Times New Roman" w:cs="Times New Roman"/>
              </w:rPr>
            </w:pPr>
            <w:r>
              <w:rPr>
                <w:rFonts w:ascii="Times New Roman" w:hAnsi="Times New Roman" w:cs="Times New Roman"/>
              </w:rPr>
              <w:t>18</w:t>
            </w:r>
          </w:p>
        </w:tc>
        <w:tc>
          <w:tcPr>
            <w:tcW w:w="3037" w:type="dxa"/>
          </w:tcPr>
          <w:p w14:paraId="6108430C"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 xml:space="preserve">В подпункте «б» пункта 8 части 12.17 статьи 12  </w:t>
            </w:r>
          </w:p>
        </w:tc>
        <w:tc>
          <w:tcPr>
            <w:tcW w:w="6061" w:type="dxa"/>
          </w:tcPr>
          <w:p w14:paraId="15010FC9" w14:textId="77777777" w:rsidR="005C3803" w:rsidRPr="000768C2" w:rsidRDefault="005C3803" w:rsidP="00AD4C3D">
            <w:pPr>
              <w:ind w:firstLine="709"/>
              <w:jc w:val="both"/>
              <w:rPr>
                <w:rFonts w:ascii="Times New Roman" w:hAnsi="Times New Roman" w:cs="Times New Roman"/>
                <w:i/>
              </w:rPr>
            </w:pPr>
            <w:r>
              <w:rPr>
                <w:rFonts w:ascii="Times New Roman" w:hAnsi="Times New Roman" w:cs="Times New Roman"/>
              </w:rPr>
              <w:t>слово «банковская» заменить на словом  «независимая».</w:t>
            </w:r>
          </w:p>
        </w:tc>
      </w:tr>
      <w:tr w:rsidR="005C3803" w14:paraId="723E5887" w14:textId="77777777" w:rsidTr="00AD4C3D">
        <w:tc>
          <w:tcPr>
            <w:tcW w:w="473" w:type="dxa"/>
          </w:tcPr>
          <w:p w14:paraId="4ACD95CD" w14:textId="77777777" w:rsidR="005C3803" w:rsidRDefault="005C3803" w:rsidP="00AD4C3D">
            <w:pPr>
              <w:rPr>
                <w:rFonts w:ascii="Times New Roman" w:hAnsi="Times New Roman" w:cs="Times New Roman"/>
              </w:rPr>
            </w:pPr>
            <w:r>
              <w:rPr>
                <w:rFonts w:ascii="Times New Roman" w:hAnsi="Times New Roman" w:cs="Times New Roman"/>
              </w:rPr>
              <w:t>19</w:t>
            </w:r>
          </w:p>
        </w:tc>
        <w:tc>
          <w:tcPr>
            <w:tcW w:w="3037" w:type="dxa"/>
          </w:tcPr>
          <w:p w14:paraId="4BF8B7E2" w14:textId="77777777" w:rsidR="005C3803" w:rsidRDefault="005C3803" w:rsidP="00AD4C3D">
            <w:pPr>
              <w:ind w:firstLine="709"/>
              <w:jc w:val="both"/>
              <w:rPr>
                <w:rFonts w:ascii="Times New Roman" w:hAnsi="Times New Roman" w:cs="Times New Roman"/>
              </w:rPr>
            </w:pPr>
            <w:r>
              <w:rPr>
                <w:rFonts w:ascii="Times New Roman" w:hAnsi="Times New Roman" w:cs="Times New Roman"/>
              </w:rPr>
              <w:t xml:space="preserve">В пункте 13 части 12.17 статьи 12 </w:t>
            </w:r>
          </w:p>
          <w:p w14:paraId="1FB32DD9" w14:textId="77777777" w:rsidR="005C3803" w:rsidRDefault="005C3803" w:rsidP="00AD4C3D">
            <w:pPr>
              <w:ind w:firstLine="709"/>
              <w:jc w:val="both"/>
              <w:rPr>
                <w:rFonts w:ascii="Times New Roman" w:hAnsi="Times New Roman" w:cs="Times New Roman"/>
              </w:rPr>
            </w:pPr>
          </w:p>
        </w:tc>
        <w:tc>
          <w:tcPr>
            <w:tcW w:w="6061" w:type="dxa"/>
          </w:tcPr>
          <w:p w14:paraId="37F2A205" w14:textId="77777777" w:rsidR="005C3803" w:rsidRPr="0086652B" w:rsidRDefault="005C3803" w:rsidP="00AD4C3D">
            <w:pPr>
              <w:ind w:firstLine="709"/>
              <w:jc w:val="both"/>
              <w:rPr>
                <w:rFonts w:ascii="Times New Roman" w:hAnsi="Times New Roman" w:cs="Times New Roman"/>
                <w:i/>
              </w:rPr>
            </w:pPr>
            <w:r>
              <w:rPr>
                <w:rFonts w:ascii="Times New Roman" w:hAnsi="Times New Roman" w:cs="Times New Roman"/>
              </w:rPr>
              <w:t>исключить слово  «цене лота,»</w:t>
            </w:r>
          </w:p>
        </w:tc>
      </w:tr>
      <w:tr w:rsidR="005C3803" w14:paraId="61B1CB67" w14:textId="77777777" w:rsidTr="00AD4C3D">
        <w:tc>
          <w:tcPr>
            <w:tcW w:w="473" w:type="dxa"/>
          </w:tcPr>
          <w:p w14:paraId="5CD73485" w14:textId="77777777" w:rsidR="005C3803" w:rsidRDefault="005C3803" w:rsidP="00AD4C3D">
            <w:pPr>
              <w:rPr>
                <w:rFonts w:ascii="Times New Roman" w:hAnsi="Times New Roman" w:cs="Times New Roman"/>
              </w:rPr>
            </w:pPr>
            <w:r>
              <w:rPr>
                <w:rFonts w:ascii="Times New Roman" w:hAnsi="Times New Roman" w:cs="Times New Roman"/>
              </w:rPr>
              <w:t>20</w:t>
            </w:r>
          </w:p>
        </w:tc>
        <w:tc>
          <w:tcPr>
            <w:tcW w:w="3037" w:type="dxa"/>
          </w:tcPr>
          <w:p w14:paraId="4706A75C" w14:textId="77777777" w:rsidR="005C3803" w:rsidRDefault="005C3803" w:rsidP="00AD4C3D">
            <w:pPr>
              <w:ind w:firstLine="233"/>
              <w:jc w:val="both"/>
              <w:rPr>
                <w:rFonts w:ascii="Times New Roman" w:hAnsi="Times New Roman" w:cs="Times New Roman"/>
              </w:rPr>
            </w:pPr>
            <w:r>
              <w:rPr>
                <w:rFonts w:ascii="Times New Roman" w:hAnsi="Times New Roman" w:cs="Times New Roman"/>
              </w:rPr>
              <w:t xml:space="preserve">В части 12.21 статьи 12 </w:t>
            </w:r>
          </w:p>
          <w:p w14:paraId="654F547A" w14:textId="77777777" w:rsidR="005C3803" w:rsidRDefault="005C3803" w:rsidP="00AD4C3D">
            <w:pPr>
              <w:ind w:firstLine="709"/>
              <w:jc w:val="both"/>
              <w:rPr>
                <w:rFonts w:ascii="Times New Roman" w:hAnsi="Times New Roman" w:cs="Times New Roman"/>
              </w:rPr>
            </w:pPr>
          </w:p>
        </w:tc>
        <w:tc>
          <w:tcPr>
            <w:tcW w:w="6061" w:type="dxa"/>
          </w:tcPr>
          <w:p w14:paraId="2F68C747" w14:textId="77777777" w:rsidR="005C3803" w:rsidRPr="00853DFC" w:rsidRDefault="005C3803" w:rsidP="00AD4C3D">
            <w:pPr>
              <w:ind w:firstLine="709"/>
              <w:jc w:val="both"/>
              <w:rPr>
                <w:rFonts w:ascii="Times New Roman" w:hAnsi="Times New Roman" w:cs="Times New Roman"/>
                <w:iCs/>
              </w:rPr>
            </w:pPr>
            <w:r>
              <w:rPr>
                <w:rFonts w:ascii="Times New Roman" w:hAnsi="Times New Roman" w:cs="Times New Roman"/>
              </w:rPr>
              <w:t>исключить слова  «цене лота,»</w:t>
            </w:r>
          </w:p>
        </w:tc>
      </w:tr>
      <w:tr w:rsidR="005C3803" w14:paraId="07A00503" w14:textId="77777777" w:rsidTr="00AD4C3D">
        <w:tc>
          <w:tcPr>
            <w:tcW w:w="473" w:type="dxa"/>
          </w:tcPr>
          <w:p w14:paraId="7CD51BBC" w14:textId="77777777" w:rsidR="005C3803" w:rsidRDefault="005C3803" w:rsidP="00AD4C3D">
            <w:pPr>
              <w:rPr>
                <w:rFonts w:ascii="Times New Roman" w:hAnsi="Times New Roman" w:cs="Times New Roman"/>
              </w:rPr>
            </w:pPr>
            <w:r>
              <w:rPr>
                <w:rFonts w:ascii="Times New Roman" w:hAnsi="Times New Roman" w:cs="Times New Roman"/>
              </w:rPr>
              <w:t>21</w:t>
            </w:r>
          </w:p>
        </w:tc>
        <w:tc>
          <w:tcPr>
            <w:tcW w:w="3037" w:type="dxa"/>
          </w:tcPr>
          <w:p w14:paraId="1695FC07" w14:textId="77777777" w:rsidR="005C3803" w:rsidRPr="000768C2" w:rsidRDefault="005C3803" w:rsidP="00AD4C3D">
            <w:pPr>
              <w:ind w:firstLine="233"/>
              <w:jc w:val="both"/>
              <w:rPr>
                <w:rFonts w:ascii="Times New Roman" w:hAnsi="Times New Roman" w:cs="Times New Roman"/>
              </w:rPr>
            </w:pPr>
            <w:r>
              <w:rPr>
                <w:rFonts w:ascii="Times New Roman" w:hAnsi="Times New Roman" w:cs="Times New Roman"/>
              </w:rPr>
              <w:t>Дополнить статью 12 частями 12.34. и 12.35.</w:t>
            </w:r>
          </w:p>
        </w:tc>
        <w:tc>
          <w:tcPr>
            <w:tcW w:w="6061" w:type="dxa"/>
          </w:tcPr>
          <w:p w14:paraId="12F24E6B"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12.34.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9" w:anchor="/document/76800891/entry/3041411" w:history="1">
              <w:r w:rsidRPr="00143A1F">
                <w:rPr>
                  <w:rFonts w:ascii="Times New Roman" w:hAnsi="Times New Roman" w:cs="Times New Roman"/>
                  <w:iCs/>
                </w:rPr>
                <w:t>пунктов 1 - 3</w:t>
              </w:r>
            </w:hyperlink>
            <w:r w:rsidRPr="00143A1F">
              <w:rPr>
                <w:rFonts w:ascii="Times New Roman" w:hAnsi="Times New Roman" w:cs="Times New Roman"/>
                <w:iCs/>
              </w:rPr>
              <w:t>, </w:t>
            </w:r>
            <w:hyperlink r:id="rId20" w:anchor="/document/76800891/entry/30414141" w:history="1">
              <w:r w:rsidRPr="00143A1F">
                <w:rPr>
                  <w:rFonts w:ascii="Times New Roman" w:hAnsi="Times New Roman" w:cs="Times New Roman"/>
                  <w:iCs/>
                </w:rPr>
                <w:t>подпунктов "а"</w:t>
              </w:r>
            </w:hyperlink>
            <w:r w:rsidRPr="00143A1F">
              <w:rPr>
                <w:rFonts w:ascii="Times New Roman" w:hAnsi="Times New Roman" w:cs="Times New Roman"/>
                <w:iCs/>
              </w:rPr>
              <w:t> и </w:t>
            </w:r>
            <w:hyperlink r:id="rId21" w:anchor="/document/76800891/entry/30414142" w:history="1">
              <w:r w:rsidRPr="00143A1F">
                <w:rPr>
                  <w:rFonts w:ascii="Times New Roman" w:hAnsi="Times New Roman" w:cs="Times New Roman"/>
                  <w:iCs/>
                </w:rPr>
                <w:t>"б" пункта 4 части 14.1</w:t>
              </w:r>
            </w:hyperlink>
            <w:r w:rsidRPr="00143A1F">
              <w:rPr>
                <w:rFonts w:ascii="Times New Roman" w:hAnsi="Times New Roman" w:cs="Times New Roman"/>
                <w:iCs/>
              </w:rPr>
              <w:t>, </w:t>
            </w:r>
            <w:hyperlink r:id="rId22" w:anchor="/document/76800891/entry/304142" w:history="1">
              <w:r w:rsidRPr="00143A1F">
                <w:rPr>
                  <w:rFonts w:ascii="Times New Roman" w:hAnsi="Times New Roman" w:cs="Times New Roman"/>
                  <w:iCs/>
                </w:rPr>
                <w:t xml:space="preserve">частей </w:t>
              </w:r>
              <w:r w:rsidRPr="00143A1F">
                <w:rPr>
                  <w:rFonts w:ascii="Times New Roman" w:hAnsi="Times New Roman" w:cs="Times New Roman"/>
                  <w:iCs/>
                </w:rPr>
                <w:lastRenderedPageBreak/>
                <w:t>14.2</w:t>
              </w:r>
            </w:hyperlink>
            <w:r w:rsidRPr="00143A1F">
              <w:rPr>
                <w:rFonts w:ascii="Times New Roman" w:hAnsi="Times New Roman" w:cs="Times New Roman"/>
                <w:iCs/>
              </w:rPr>
              <w:t> и </w:t>
            </w:r>
            <w:hyperlink r:id="rId23" w:anchor="/document/76800891/entry/304143" w:history="1">
              <w:r w:rsidRPr="00143A1F">
                <w:rPr>
                  <w:rFonts w:ascii="Times New Roman" w:hAnsi="Times New Roman" w:cs="Times New Roman"/>
                  <w:iCs/>
                </w:rPr>
                <w:t>14.3</w:t>
              </w:r>
            </w:hyperlink>
            <w:r w:rsidRPr="00143A1F">
              <w:rPr>
                <w:rFonts w:ascii="Times New Roman" w:hAnsi="Times New Roman" w:cs="Times New Roman"/>
                <w:iCs/>
              </w:rPr>
              <w:t>  статьи 3.4. Закона № 223-ФЗ. При этом такая независимая гарантия:</w:t>
            </w:r>
          </w:p>
          <w:p w14:paraId="74B72959"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1BA2A4D"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DF5A643"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12.35. Правительство Российской Федерации вправе установить:</w:t>
            </w:r>
          </w:p>
          <w:p w14:paraId="63F82D75"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42F4C888"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43BDD9E1"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655C69B9"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2550C802"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5) особенности порядка ведения реестра независимых гарантий, предусмотренного </w:t>
            </w:r>
            <w:hyperlink r:id="rId24" w:anchor="/document/70353464/entry/458" w:history="1">
              <w:r w:rsidRPr="00143A1F">
                <w:rPr>
                  <w:rFonts w:ascii="Times New Roman" w:hAnsi="Times New Roman" w:cs="Times New Roman"/>
                  <w:iCs/>
                </w:rPr>
                <w:t>частью 8 статьи 45</w:t>
              </w:r>
            </w:hyperlink>
            <w:r w:rsidRPr="00143A1F">
              <w:rPr>
                <w:rFonts w:ascii="Times New Roman" w:hAnsi="Times New Roman" w:cs="Times New Roman"/>
                <w:iC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 223-ФЗ.</w:t>
            </w:r>
          </w:p>
          <w:p w14:paraId="2715BA7D" w14:textId="77777777" w:rsidR="005C3803" w:rsidRPr="000768C2" w:rsidRDefault="005C3803" w:rsidP="00AD4C3D">
            <w:pPr>
              <w:ind w:firstLine="709"/>
              <w:jc w:val="both"/>
              <w:rPr>
                <w:rFonts w:ascii="Times New Roman" w:hAnsi="Times New Roman" w:cs="Times New Roman"/>
                <w:i/>
              </w:rPr>
            </w:pPr>
          </w:p>
        </w:tc>
      </w:tr>
      <w:tr w:rsidR="005C3803" w14:paraId="368FD6FC" w14:textId="77777777" w:rsidTr="00AD4C3D">
        <w:tc>
          <w:tcPr>
            <w:tcW w:w="473" w:type="dxa"/>
          </w:tcPr>
          <w:p w14:paraId="20ECEF07" w14:textId="77777777" w:rsidR="005C3803" w:rsidRDefault="005C3803" w:rsidP="00AD4C3D">
            <w:pPr>
              <w:rPr>
                <w:rFonts w:ascii="Times New Roman" w:hAnsi="Times New Roman" w:cs="Times New Roman"/>
              </w:rPr>
            </w:pPr>
            <w:r>
              <w:rPr>
                <w:rFonts w:ascii="Times New Roman" w:hAnsi="Times New Roman" w:cs="Times New Roman"/>
              </w:rPr>
              <w:lastRenderedPageBreak/>
              <w:t>22</w:t>
            </w:r>
          </w:p>
        </w:tc>
        <w:tc>
          <w:tcPr>
            <w:tcW w:w="3037" w:type="dxa"/>
          </w:tcPr>
          <w:p w14:paraId="3C9A9617"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 xml:space="preserve">В части </w:t>
            </w:r>
            <w:r w:rsidRPr="00086DC8">
              <w:rPr>
                <w:rFonts w:ascii="Times New Roman" w:hAnsi="Times New Roman" w:cs="Times New Roman"/>
              </w:rPr>
              <w:t xml:space="preserve">12.2.3. </w:t>
            </w:r>
            <w:r>
              <w:rPr>
                <w:rFonts w:ascii="Times New Roman" w:hAnsi="Times New Roman" w:cs="Times New Roman"/>
              </w:rPr>
              <w:t>статьи 12.2. пункты «2» и «3» признать утратившими силу.</w:t>
            </w:r>
          </w:p>
        </w:tc>
        <w:tc>
          <w:tcPr>
            <w:tcW w:w="6061" w:type="dxa"/>
          </w:tcPr>
          <w:p w14:paraId="117CD330"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7CBEA250" w14:textId="77777777" w:rsidR="005C3803" w:rsidRPr="006E47CD" w:rsidRDefault="005C3803"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3) утратил силу; </w:t>
            </w:r>
          </w:p>
          <w:p w14:paraId="3865DB03" w14:textId="77777777" w:rsidR="005C3803" w:rsidRPr="000768C2" w:rsidRDefault="005C3803" w:rsidP="00AD4C3D">
            <w:pPr>
              <w:ind w:firstLine="709"/>
              <w:jc w:val="both"/>
              <w:rPr>
                <w:rFonts w:ascii="Times New Roman" w:hAnsi="Times New Roman" w:cs="Times New Roman"/>
                <w:i/>
              </w:rPr>
            </w:pPr>
          </w:p>
        </w:tc>
      </w:tr>
      <w:tr w:rsidR="005C3803" w14:paraId="11DD584C" w14:textId="77777777" w:rsidTr="00AD4C3D">
        <w:tc>
          <w:tcPr>
            <w:tcW w:w="473" w:type="dxa"/>
          </w:tcPr>
          <w:p w14:paraId="473753AB" w14:textId="77777777" w:rsidR="005C3803" w:rsidRDefault="005C3803" w:rsidP="00AD4C3D">
            <w:pPr>
              <w:rPr>
                <w:rFonts w:ascii="Times New Roman" w:hAnsi="Times New Roman" w:cs="Times New Roman"/>
              </w:rPr>
            </w:pPr>
            <w:r>
              <w:rPr>
                <w:rFonts w:ascii="Times New Roman" w:hAnsi="Times New Roman" w:cs="Times New Roman"/>
              </w:rPr>
              <w:t>23</w:t>
            </w:r>
          </w:p>
        </w:tc>
        <w:tc>
          <w:tcPr>
            <w:tcW w:w="3037" w:type="dxa"/>
          </w:tcPr>
          <w:p w14:paraId="3091A3F5"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В статье 13.1. пункты «4» и «5» признать утратившими силу.</w:t>
            </w:r>
          </w:p>
        </w:tc>
        <w:tc>
          <w:tcPr>
            <w:tcW w:w="6061" w:type="dxa"/>
          </w:tcPr>
          <w:p w14:paraId="5E4BC9DD"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1C8C17A7" w14:textId="77777777" w:rsidR="005C3803" w:rsidRPr="006E47CD" w:rsidRDefault="005C3803"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45741884" w14:textId="77777777" w:rsidR="005C3803" w:rsidRPr="006E47CD" w:rsidRDefault="005C3803" w:rsidP="00AD4C3D">
            <w:pPr>
              <w:ind w:firstLine="709"/>
              <w:jc w:val="both"/>
              <w:rPr>
                <w:rFonts w:ascii="Times New Roman" w:hAnsi="Times New Roman" w:cs="Times New Roman"/>
                <w:iCs/>
              </w:rPr>
            </w:pPr>
          </w:p>
        </w:tc>
      </w:tr>
      <w:tr w:rsidR="005C3803" w14:paraId="138A0A30" w14:textId="77777777" w:rsidTr="00AD4C3D">
        <w:tc>
          <w:tcPr>
            <w:tcW w:w="473" w:type="dxa"/>
          </w:tcPr>
          <w:p w14:paraId="73911500" w14:textId="77777777" w:rsidR="005C3803" w:rsidRDefault="005C3803" w:rsidP="00AD4C3D">
            <w:pPr>
              <w:rPr>
                <w:rFonts w:ascii="Times New Roman" w:hAnsi="Times New Roman" w:cs="Times New Roman"/>
              </w:rPr>
            </w:pPr>
            <w:r>
              <w:rPr>
                <w:rFonts w:ascii="Times New Roman" w:hAnsi="Times New Roman" w:cs="Times New Roman"/>
              </w:rPr>
              <w:t>24</w:t>
            </w:r>
          </w:p>
        </w:tc>
        <w:tc>
          <w:tcPr>
            <w:tcW w:w="3037" w:type="dxa"/>
          </w:tcPr>
          <w:p w14:paraId="1FDFA673"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В статье 14.1. пункты «4» и «5» признать утратившими силу.</w:t>
            </w:r>
          </w:p>
        </w:tc>
        <w:tc>
          <w:tcPr>
            <w:tcW w:w="6061" w:type="dxa"/>
          </w:tcPr>
          <w:p w14:paraId="62015095"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677D56EB" w14:textId="77777777" w:rsidR="005C3803" w:rsidRPr="006E47CD" w:rsidRDefault="005C3803"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4E7C59B3" w14:textId="77777777" w:rsidR="005C3803" w:rsidRPr="000768C2" w:rsidRDefault="005C3803" w:rsidP="00AD4C3D">
            <w:pPr>
              <w:ind w:firstLine="709"/>
              <w:jc w:val="both"/>
              <w:rPr>
                <w:rFonts w:ascii="Times New Roman" w:hAnsi="Times New Roman" w:cs="Times New Roman"/>
                <w:i/>
              </w:rPr>
            </w:pPr>
          </w:p>
        </w:tc>
      </w:tr>
      <w:tr w:rsidR="005C3803" w14:paraId="7426E824" w14:textId="77777777" w:rsidTr="00AD4C3D">
        <w:tc>
          <w:tcPr>
            <w:tcW w:w="473" w:type="dxa"/>
          </w:tcPr>
          <w:p w14:paraId="31B584F7" w14:textId="77777777" w:rsidR="005C3803" w:rsidRDefault="005C3803" w:rsidP="00AD4C3D">
            <w:pPr>
              <w:rPr>
                <w:rFonts w:ascii="Times New Roman" w:hAnsi="Times New Roman" w:cs="Times New Roman"/>
              </w:rPr>
            </w:pPr>
            <w:r>
              <w:rPr>
                <w:rFonts w:ascii="Times New Roman" w:hAnsi="Times New Roman" w:cs="Times New Roman"/>
              </w:rPr>
              <w:lastRenderedPageBreak/>
              <w:t>25</w:t>
            </w:r>
          </w:p>
        </w:tc>
        <w:tc>
          <w:tcPr>
            <w:tcW w:w="3037" w:type="dxa"/>
          </w:tcPr>
          <w:p w14:paraId="1BBAD40B"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В статье 15.1. пункты «15» и «16» признать утратившими силу.</w:t>
            </w:r>
          </w:p>
        </w:tc>
        <w:tc>
          <w:tcPr>
            <w:tcW w:w="6061" w:type="dxa"/>
          </w:tcPr>
          <w:p w14:paraId="69657B71"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 xml:space="preserve">15) утратил силу; </w:t>
            </w:r>
          </w:p>
          <w:p w14:paraId="753D88E5" w14:textId="77777777" w:rsidR="005C3803" w:rsidRPr="006E47CD" w:rsidRDefault="005C3803"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16) утратил силу; </w:t>
            </w:r>
          </w:p>
          <w:p w14:paraId="54B9BA24" w14:textId="77777777" w:rsidR="005C3803" w:rsidRPr="000768C2" w:rsidRDefault="005C3803" w:rsidP="00AD4C3D">
            <w:pPr>
              <w:ind w:firstLine="709"/>
              <w:jc w:val="both"/>
              <w:rPr>
                <w:rFonts w:ascii="Times New Roman" w:hAnsi="Times New Roman" w:cs="Times New Roman"/>
                <w:i/>
              </w:rPr>
            </w:pPr>
          </w:p>
        </w:tc>
      </w:tr>
      <w:tr w:rsidR="005C3803" w14:paraId="66940F13" w14:textId="77777777" w:rsidTr="00AD4C3D">
        <w:tc>
          <w:tcPr>
            <w:tcW w:w="473" w:type="dxa"/>
          </w:tcPr>
          <w:p w14:paraId="13A4B0F4" w14:textId="77777777" w:rsidR="005C3803" w:rsidRDefault="005C3803" w:rsidP="00AD4C3D">
            <w:pPr>
              <w:rPr>
                <w:rFonts w:ascii="Times New Roman" w:hAnsi="Times New Roman" w:cs="Times New Roman"/>
              </w:rPr>
            </w:pPr>
            <w:r>
              <w:rPr>
                <w:rFonts w:ascii="Times New Roman" w:hAnsi="Times New Roman" w:cs="Times New Roman"/>
              </w:rPr>
              <w:t>26</w:t>
            </w:r>
          </w:p>
        </w:tc>
        <w:tc>
          <w:tcPr>
            <w:tcW w:w="3037" w:type="dxa"/>
          </w:tcPr>
          <w:p w14:paraId="30254E7E" w14:textId="77777777" w:rsidR="005C3803" w:rsidRDefault="005C3803" w:rsidP="00AD4C3D">
            <w:pPr>
              <w:ind w:firstLine="709"/>
              <w:jc w:val="both"/>
              <w:rPr>
                <w:rFonts w:ascii="Times New Roman" w:hAnsi="Times New Roman" w:cs="Times New Roman"/>
              </w:rPr>
            </w:pPr>
            <w:r>
              <w:rPr>
                <w:rFonts w:ascii="Times New Roman" w:hAnsi="Times New Roman" w:cs="Times New Roman"/>
              </w:rPr>
              <w:t>В части 16.3 статьи 16  пункты «1» и «2» признать утратившими силу.</w:t>
            </w:r>
          </w:p>
        </w:tc>
        <w:tc>
          <w:tcPr>
            <w:tcW w:w="6061" w:type="dxa"/>
          </w:tcPr>
          <w:p w14:paraId="2241070D"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 xml:space="preserve">1) утратил силу; </w:t>
            </w:r>
          </w:p>
          <w:p w14:paraId="33B837F1" w14:textId="77777777" w:rsidR="005C3803" w:rsidRPr="006E47CD" w:rsidRDefault="005C3803"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3D46F78F" w14:textId="77777777" w:rsidR="005C3803" w:rsidRPr="00813908" w:rsidRDefault="005C3803" w:rsidP="00AD4C3D">
            <w:pPr>
              <w:pStyle w:val="a7"/>
              <w:ind w:left="1069"/>
              <w:jc w:val="both"/>
              <w:rPr>
                <w:rFonts w:ascii="Times New Roman" w:hAnsi="Times New Roman" w:cs="Times New Roman"/>
                <w:i/>
              </w:rPr>
            </w:pPr>
          </w:p>
        </w:tc>
      </w:tr>
      <w:tr w:rsidR="005C3803" w14:paraId="173DBEAC" w14:textId="77777777" w:rsidTr="00AD4C3D">
        <w:tc>
          <w:tcPr>
            <w:tcW w:w="473" w:type="dxa"/>
          </w:tcPr>
          <w:p w14:paraId="59133BD8" w14:textId="77777777" w:rsidR="005C3803" w:rsidRDefault="005C3803" w:rsidP="00AD4C3D">
            <w:pPr>
              <w:rPr>
                <w:rFonts w:ascii="Times New Roman" w:hAnsi="Times New Roman" w:cs="Times New Roman"/>
              </w:rPr>
            </w:pPr>
            <w:r>
              <w:rPr>
                <w:rFonts w:ascii="Times New Roman" w:hAnsi="Times New Roman" w:cs="Times New Roman"/>
              </w:rPr>
              <w:t>27</w:t>
            </w:r>
          </w:p>
        </w:tc>
        <w:tc>
          <w:tcPr>
            <w:tcW w:w="3037" w:type="dxa"/>
          </w:tcPr>
          <w:p w14:paraId="51EBB58B" w14:textId="77777777" w:rsidR="005C3803" w:rsidRDefault="005C3803" w:rsidP="00AD4C3D">
            <w:pPr>
              <w:ind w:firstLine="233"/>
              <w:jc w:val="both"/>
              <w:rPr>
                <w:rFonts w:ascii="Times New Roman" w:hAnsi="Times New Roman" w:cs="Times New Roman"/>
              </w:rPr>
            </w:pPr>
            <w:r>
              <w:rPr>
                <w:rFonts w:ascii="Times New Roman" w:hAnsi="Times New Roman" w:cs="Times New Roman"/>
              </w:rPr>
              <w:t>Дополнить статью 18 частью 18.1.1.</w:t>
            </w:r>
          </w:p>
        </w:tc>
        <w:tc>
          <w:tcPr>
            <w:tcW w:w="6061" w:type="dxa"/>
          </w:tcPr>
          <w:p w14:paraId="5AA07ACC" w14:textId="77777777" w:rsidR="005C3803" w:rsidRPr="00143A1F" w:rsidRDefault="005C3803" w:rsidP="00AD4C3D">
            <w:pPr>
              <w:ind w:firstLine="709"/>
              <w:jc w:val="both"/>
              <w:rPr>
                <w:rFonts w:ascii="Times New Roman" w:hAnsi="Times New Roman" w:cs="Times New Roman"/>
                <w:iCs/>
              </w:rPr>
            </w:pPr>
            <w:r w:rsidRPr="00143A1F">
              <w:rPr>
                <w:rFonts w:ascii="Times New Roman" w:hAnsi="Times New Roman" w:cs="Times New Roman"/>
                <w:iCs/>
              </w:rPr>
              <w:t>18.1.1. В случае принятия Правительством Российской Федерации решений о введении специальных мер в сфере экономики, предусмотренных </w:t>
            </w:r>
            <w:hyperlink r:id="rId25" w:anchor="/document/76805313/entry/2611" w:history="1">
              <w:r w:rsidRPr="00143A1F">
                <w:rPr>
                  <w:rFonts w:ascii="Times New Roman" w:hAnsi="Times New Roman" w:cs="Times New Roman"/>
                  <w:iCs/>
                </w:rPr>
                <w:t>пунктом 1 статьи 26.1</w:t>
              </w:r>
            </w:hyperlink>
            <w:r w:rsidRPr="00143A1F">
              <w:rPr>
                <w:rFonts w:ascii="Times New Roman" w:hAnsi="Times New Roman" w:cs="Times New Roman"/>
                <w:iC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6" w:anchor="/document/70291366/entry/713" w:history="1">
              <w:r w:rsidRPr="00143A1F">
                <w:rPr>
                  <w:rFonts w:ascii="Times New Roman" w:hAnsi="Times New Roman" w:cs="Times New Roman"/>
                  <w:iCs/>
                </w:rPr>
                <w:t>пунктами 3 - 3.2 статьи 7.1</w:t>
              </w:r>
            </w:hyperlink>
            <w:r w:rsidRPr="00143A1F">
              <w:rPr>
                <w:rFonts w:ascii="Times New Roman" w:hAnsi="Times New Roman" w:cs="Times New Roman"/>
                <w:iCs/>
              </w:rPr>
              <w:t> Федерального закона от 29 декабря 2012 года N 275-ФЗ "О государственном оборонном заказе".</w:t>
            </w:r>
          </w:p>
          <w:p w14:paraId="5993D420" w14:textId="77777777" w:rsidR="005C3803" w:rsidRPr="0086652B" w:rsidRDefault="005C3803" w:rsidP="00AD4C3D">
            <w:pPr>
              <w:ind w:firstLine="709"/>
              <w:jc w:val="both"/>
              <w:rPr>
                <w:rFonts w:ascii="Times New Roman" w:hAnsi="Times New Roman" w:cs="Times New Roman"/>
                <w:i/>
              </w:rPr>
            </w:pPr>
          </w:p>
        </w:tc>
      </w:tr>
      <w:tr w:rsidR="005C3803" w14:paraId="4F089F46" w14:textId="77777777" w:rsidTr="00AD4C3D">
        <w:tc>
          <w:tcPr>
            <w:tcW w:w="473" w:type="dxa"/>
          </w:tcPr>
          <w:p w14:paraId="36C8874E" w14:textId="77777777" w:rsidR="005C3803" w:rsidRDefault="005C3803" w:rsidP="00AD4C3D">
            <w:pPr>
              <w:rPr>
                <w:rFonts w:ascii="Times New Roman" w:hAnsi="Times New Roman" w:cs="Times New Roman"/>
              </w:rPr>
            </w:pPr>
            <w:r>
              <w:rPr>
                <w:rFonts w:ascii="Times New Roman" w:hAnsi="Times New Roman" w:cs="Times New Roman"/>
              </w:rPr>
              <w:t>28</w:t>
            </w:r>
          </w:p>
        </w:tc>
        <w:tc>
          <w:tcPr>
            <w:tcW w:w="3037" w:type="dxa"/>
          </w:tcPr>
          <w:p w14:paraId="45FB855D"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 xml:space="preserve">В части 21.3 статьи 21 </w:t>
            </w:r>
          </w:p>
        </w:tc>
        <w:tc>
          <w:tcPr>
            <w:tcW w:w="6061" w:type="dxa"/>
          </w:tcPr>
          <w:p w14:paraId="5D382C4E" w14:textId="77777777" w:rsidR="005C3803" w:rsidRPr="000768C2" w:rsidRDefault="005C3803" w:rsidP="00AD4C3D">
            <w:pPr>
              <w:ind w:firstLine="709"/>
              <w:jc w:val="both"/>
              <w:rPr>
                <w:rFonts w:ascii="Times New Roman" w:hAnsi="Times New Roman" w:cs="Times New Roman"/>
                <w:i/>
              </w:rPr>
            </w:pPr>
            <w:r>
              <w:rPr>
                <w:rFonts w:ascii="Times New Roman" w:hAnsi="Times New Roman" w:cs="Times New Roman"/>
              </w:rPr>
              <w:t>слово «сведения» заменить «словом»</w:t>
            </w:r>
          </w:p>
        </w:tc>
      </w:tr>
      <w:tr w:rsidR="005C3803" w14:paraId="2833A632" w14:textId="77777777" w:rsidTr="00AD4C3D">
        <w:tc>
          <w:tcPr>
            <w:tcW w:w="473" w:type="dxa"/>
          </w:tcPr>
          <w:p w14:paraId="18D332B3" w14:textId="77777777" w:rsidR="005C3803" w:rsidRDefault="005C3803" w:rsidP="00AD4C3D">
            <w:pPr>
              <w:rPr>
                <w:rFonts w:ascii="Times New Roman" w:hAnsi="Times New Roman" w:cs="Times New Roman"/>
              </w:rPr>
            </w:pPr>
            <w:r>
              <w:rPr>
                <w:rFonts w:ascii="Times New Roman" w:hAnsi="Times New Roman" w:cs="Times New Roman"/>
              </w:rPr>
              <w:t>29</w:t>
            </w:r>
          </w:p>
        </w:tc>
        <w:tc>
          <w:tcPr>
            <w:tcW w:w="3037" w:type="dxa"/>
          </w:tcPr>
          <w:p w14:paraId="794CB093" w14:textId="77777777" w:rsidR="005C3803" w:rsidRPr="000768C2" w:rsidRDefault="005C3803" w:rsidP="00AD4C3D">
            <w:pPr>
              <w:ind w:firstLine="709"/>
              <w:jc w:val="both"/>
              <w:rPr>
                <w:rFonts w:ascii="Times New Roman" w:hAnsi="Times New Roman" w:cs="Times New Roman"/>
              </w:rPr>
            </w:pPr>
            <w:r>
              <w:rPr>
                <w:rFonts w:ascii="Times New Roman" w:hAnsi="Times New Roman" w:cs="Times New Roman"/>
              </w:rPr>
              <w:t>Часть 23.2 статьи 23 изложить в новой редакции</w:t>
            </w:r>
          </w:p>
        </w:tc>
        <w:tc>
          <w:tcPr>
            <w:tcW w:w="6061" w:type="dxa"/>
          </w:tcPr>
          <w:p w14:paraId="0E1EF669" w14:textId="77777777" w:rsidR="005C3803" w:rsidRPr="00837199" w:rsidRDefault="005C3803" w:rsidP="00AD4C3D">
            <w:pPr>
              <w:ind w:firstLine="709"/>
              <w:jc w:val="both"/>
              <w:rPr>
                <w:rFonts w:ascii="Times New Roman" w:hAnsi="Times New Roman" w:cs="Times New Roman"/>
                <w:iCs/>
              </w:rPr>
            </w:pPr>
            <w:r w:rsidRPr="00837199">
              <w:rPr>
                <w:rFonts w:ascii="Times New Roman" w:hAnsi="Times New Roman" w:cs="Times New Roman"/>
                <w:iCs/>
              </w:rPr>
              <w:t xml:space="preserve">23.2.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14:paraId="54DFC920" w14:textId="77777777" w:rsidR="005C3803" w:rsidRPr="000768C2" w:rsidRDefault="005C3803" w:rsidP="00AD4C3D">
            <w:pPr>
              <w:ind w:firstLine="709"/>
              <w:jc w:val="both"/>
              <w:rPr>
                <w:rFonts w:ascii="Times New Roman" w:hAnsi="Times New Roman" w:cs="Times New Roman"/>
                <w:i/>
              </w:rPr>
            </w:pPr>
          </w:p>
        </w:tc>
      </w:tr>
    </w:tbl>
    <w:p w14:paraId="607B9046" w14:textId="77777777" w:rsidR="005C3803" w:rsidRDefault="005C3803" w:rsidP="005C3803">
      <w:pPr>
        <w:rPr>
          <w:rFonts w:ascii="Times New Roman" w:hAnsi="Times New Roman" w:cs="Times New Roman"/>
          <w:b/>
        </w:rPr>
      </w:pPr>
    </w:p>
    <w:p w14:paraId="7F5AAB89" w14:textId="77777777" w:rsidR="005C3803" w:rsidRDefault="005C3803" w:rsidP="005C3803">
      <w:pPr>
        <w:pStyle w:val="a7"/>
        <w:jc w:val="both"/>
        <w:rPr>
          <w:rFonts w:ascii="Times New Roman" w:hAnsi="Times New Roman" w:cs="Times New Roman"/>
        </w:rPr>
      </w:pPr>
    </w:p>
    <w:p w14:paraId="5473AC5E" w14:textId="77777777" w:rsidR="005C3803" w:rsidRPr="00074485" w:rsidRDefault="005C3803" w:rsidP="005C3803">
      <w:pPr>
        <w:pStyle w:val="a7"/>
        <w:jc w:val="both"/>
        <w:rPr>
          <w:rFonts w:ascii="Times New Roman" w:hAnsi="Times New Roman" w:cs="Times New Roman"/>
        </w:rPr>
      </w:pPr>
    </w:p>
    <w:p w14:paraId="55EF1143" w14:textId="77777777" w:rsidR="005C3803" w:rsidRDefault="005C3803" w:rsidP="00B557EF">
      <w:pPr>
        <w:spacing w:after="0"/>
        <w:jc w:val="both"/>
        <w:rPr>
          <w:sz w:val="28"/>
          <w:szCs w:val="28"/>
        </w:rPr>
      </w:pPr>
    </w:p>
    <w:sectPr w:rsidR="005C3803"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4374124">
    <w:abstractNumId w:val="4"/>
  </w:num>
  <w:num w:numId="2" w16cid:durableId="252474317">
    <w:abstractNumId w:val="1"/>
  </w:num>
  <w:num w:numId="3" w16cid:durableId="850144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599608">
    <w:abstractNumId w:val="3"/>
  </w:num>
  <w:num w:numId="5" w16cid:durableId="1233657571">
    <w:abstractNumId w:val="2"/>
  </w:num>
  <w:num w:numId="6" w16cid:durableId="870340115">
    <w:abstractNumId w:val="0"/>
  </w:num>
  <w:num w:numId="7" w16cid:durableId="288904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BB"/>
    <w:rsid w:val="00000021"/>
    <w:rsid w:val="00024330"/>
    <w:rsid w:val="00026D12"/>
    <w:rsid w:val="000503EE"/>
    <w:rsid w:val="000515F0"/>
    <w:rsid w:val="000559E6"/>
    <w:rsid w:val="000714D6"/>
    <w:rsid w:val="000C00CC"/>
    <w:rsid w:val="000C1506"/>
    <w:rsid w:val="000C3359"/>
    <w:rsid w:val="000D5029"/>
    <w:rsid w:val="000E425C"/>
    <w:rsid w:val="000E5370"/>
    <w:rsid w:val="000F1675"/>
    <w:rsid w:val="00106E5C"/>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C474D"/>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25F26"/>
    <w:rsid w:val="00526478"/>
    <w:rsid w:val="00587991"/>
    <w:rsid w:val="0059755F"/>
    <w:rsid w:val="005A5A19"/>
    <w:rsid w:val="005B0EAD"/>
    <w:rsid w:val="005B467E"/>
    <w:rsid w:val="005C3803"/>
    <w:rsid w:val="005C3DA7"/>
    <w:rsid w:val="005D234F"/>
    <w:rsid w:val="005D4CAF"/>
    <w:rsid w:val="00602390"/>
    <w:rsid w:val="00606279"/>
    <w:rsid w:val="006216A0"/>
    <w:rsid w:val="00630EF0"/>
    <w:rsid w:val="00633FDA"/>
    <w:rsid w:val="0064428A"/>
    <w:rsid w:val="00676B39"/>
    <w:rsid w:val="006E0605"/>
    <w:rsid w:val="00710217"/>
    <w:rsid w:val="00710E9A"/>
    <w:rsid w:val="007342E4"/>
    <w:rsid w:val="0074047A"/>
    <w:rsid w:val="00747F8B"/>
    <w:rsid w:val="00785CF3"/>
    <w:rsid w:val="0079430D"/>
    <w:rsid w:val="007B66CC"/>
    <w:rsid w:val="007E3FEA"/>
    <w:rsid w:val="007F12C4"/>
    <w:rsid w:val="008137A4"/>
    <w:rsid w:val="008406F4"/>
    <w:rsid w:val="00851075"/>
    <w:rsid w:val="00855AA6"/>
    <w:rsid w:val="008948EF"/>
    <w:rsid w:val="00896C70"/>
    <w:rsid w:val="008C5CCA"/>
    <w:rsid w:val="008E3CD5"/>
    <w:rsid w:val="008E4432"/>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8198F"/>
    <w:rsid w:val="00A85263"/>
    <w:rsid w:val="00AA7B98"/>
    <w:rsid w:val="00AC3A6E"/>
    <w:rsid w:val="00AC3EFB"/>
    <w:rsid w:val="00AD2591"/>
    <w:rsid w:val="00AE2260"/>
    <w:rsid w:val="00AE3C88"/>
    <w:rsid w:val="00B1363D"/>
    <w:rsid w:val="00B557EF"/>
    <w:rsid w:val="00B5791E"/>
    <w:rsid w:val="00BB6B45"/>
    <w:rsid w:val="00BB7398"/>
    <w:rsid w:val="00BC68AA"/>
    <w:rsid w:val="00BD4FBB"/>
    <w:rsid w:val="00C00CB9"/>
    <w:rsid w:val="00C11856"/>
    <w:rsid w:val="00C12395"/>
    <w:rsid w:val="00C24891"/>
    <w:rsid w:val="00C26EF0"/>
    <w:rsid w:val="00C315BB"/>
    <w:rsid w:val="00C347C0"/>
    <w:rsid w:val="00C41027"/>
    <w:rsid w:val="00C82E7C"/>
    <w:rsid w:val="00CB0F1B"/>
    <w:rsid w:val="00CB1757"/>
    <w:rsid w:val="00CC66E5"/>
    <w:rsid w:val="00D117AE"/>
    <w:rsid w:val="00D30CF8"/>
    <w:rsid w:val="00D33808"/>
    <w:rsid w:val="00D74660"/>
    <w:rsid w:val="00D76092"/>
    <w:rsid w:val="00DC64BB"/>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0ABF"/>
    <w:rsid w:val="00FE7EF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69B"/>
  <w15:docId w15:val="{DC8FABA2-C137-44D3-9E2A-98F3B8C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rsid w:val="005C3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zakupki.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C93F-D112-4434-AFD6-36C2DD5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2022-09-01T09:16:00Z</cp:lastPrinted>
  <dcterms:created xsi:type="dcterms:W3CDTF">2022-09-21T10:10:00Z</dcterms:created>
  <dcterms:modified xsi:type="dcterms:W3CDTF">2022-09-22T07:25:00Z</dcterms:modified>
</cp:coreProperties>
</file>