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A2" w:rsidRDefault="000A7D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7DA2" w:rsidRDefault="000A7DA2">
      <w:pPr>
        <w:pStyle w:val="ConsPlusNormal"/>
        <w:jc w:val="both"/>
        <w:outlineLvl w:val="0"/>
      </w:pPr>
    </w:p>
    <w:p w:rsidR="000A7DA2" w:rsidRDefault="000A7DA2">
      <w:pPr>
        <w:pStyle w:val="ConsPlusTitle"/>
        <w:jc w:val="center"/>
        <w:outlineLvl w:val="0"/>
      </w:pPr>
      <w:r>
        <w:t>ПРАВИТЕЛЬСТВО РЕСПУБЛИКИ АЛТАЙ</w:t>
      </w:r>
    </w:p>
    <w:p w:rsidR="000A7DA2" w:rsidRDefault="000A7DA2">
      <w:pPr>
        <w:pStyle w:val="ConsPlusTitle"/>
        <w:jc w:val="center"/>
      </w:pPr>
    </w:p>
    <w:p w:rsidR="000A7DA2" w:rsidRDefault="000A7DA2">
      <w:pPr>
        <w:pStyle w:val="ConsPlusTitle"/>
        <w:jc w:val="center"/>
      </w:pPr>
      <w:r>
        <w:t>ПОСТАНОВЛЕНИЕ</w:t>
      </w:r>
    </w:p>
    <w:p w:rsidR="000A7DA2" w:rsidRDefault="000A7DA2">
      <w:pPr>
        <w:pStyle w:val="ConsPlusTitle"/>
        <w:jc w:val="center"/>
      </w:pPr>
    </w:p>
    <w:p w:rsidR="000A7DA2" w:rsidRDefault="000A7DA2">
      <w:pPr>
        <w:pStyle w:val="ConsPlusTitle"/>
        <w:jc w:val="center"/>
      </w:pPr>
      <w:r>
        <w:t>от 6 февраля 2015 г. N 36</w:t>
      </w:r>
    </w:p>
    <w:p w:rsidR="000A7DA2" w:rsidRDefault="000A7DA2">
      <w:pPr>
        <w:pStyle w:val="ConsPlusTitle"/>
        <w:jc w:val="center"/>
      </w:pPr>
    </w:p>
    <w:p w:rsidR="000A7DA2" w:rsidRDefault="000A7DA2">
      <w:pPr>
        <w:pStyle w:val="ConsPlusTitle"/>
        <w:jc w:val="center"/>
      </w:pPr>
      <w:r>
        <w:t>ОБ УТВЕРЖДЕНИИ ПОРЯДКА ПРЕДОСТАВЛЕНИЯ И РАСХОДОВАНИЯ</w:t>
      </w:r>
    </w:p>
    <w:p w:rsidR="000A7DA2" w:rsidRDefault="000A7DA2">
      <w:pPr>
        <w:pStyle w:val="ConsPlusTitle"/>
        <w:jc w:val="center"/>
      </w:pPr>
      <w:r>
        <w:t>ОРГАНАМИ МЕСТНОГО САМОУПРАВЛЕНИЯ В РЕСПУБЛИКЕ АЛТАЙ</w:t>
      </w:r>
    </w:p>
    <w:p w:rsidR="000A7DA2" w:rsidRDefault="000A7DA2">
      <w:pPr>
        <w:pStyle w:val="ConsPlusTitle"/>
        <w:jc w:val="center"/>
      </w:pPr>
      <w:r>
        <w:t>СУБВЕНЦИЙ ИЗ РЕСПУБЛИКАНСКОГО БЮДЖЕТА РЕСПУБЛИКИ АЛТАЙ</w:t>
      </w:r>
    </w:p>
    <w:p w:rsidR="000A7DA2" w:rsidRDefault="000A7DA2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0A7DA2" w:rsidRDefault="000A7DA2">
      <w:pPr>
        <w:pStyle w:val="ConsPlusTitle"/>
        <w:jc w:val="center"/>
      </w:pPr>
      <w:r>
        <w:t>РЕСПУБЛИКИ АЛТАЙ ПО ОБРАЩЕНИЮ С БЕЗНАДЗОРНЫМИ</w:t>
      </w:r>
    </w:p>
    <w:p w:rsidR="000A7DA2" w:rsidRDefault="000A7DA2">
      <w:pPr>
        <w:pStyle w:val="ConsPlusTitle"/>
        <w:jc w:val="center"/>
      </w:pPr>
      <w:r>
        <w:t>ЖИВОТНЫМИ НА ТЕРРИТОРИИ РЕСПУБЛИКИ АЛТАЙ</w:t>
      </w:r>
    </w:p>
    <w:p w:rsidR="000A7DA2" w:rsidRDefault="000A7D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DA2" w:rsidRDefault="000A7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DA2" w:rsidRDefault="000A7D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0A7DA2" w:rsidRDefault="000A7DA2">
            <w:pPr>
              <w:pStyle w:val="ConsPlusNormal"/>
              <w:jc w:val="center"/>
            </w:pPr>
            <w:r>
              <w:rPr>
                <w:color w:val="392C69"/>
              </w:rPr>
              <w:t>от 07.07.2016 N 208)</w:t>
            </w:r>
          </w:p>
        </w:tc>
      </w:tr>
    </w:tbl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7</w:t>
        </w:r>
      </w:hyperlink>
      <w:r>
        <w:t xml:space="preserve"> Закона Республики Алтай от 19 декабря 2014 года N 91-РЗ "О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Республики Алтай" Правительство Республики Алтай постановляет: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и расходования органами местного самоуправления в Республике Алтай субвенций из республиканского бюджета Республики Алтай на осуществление отдельных государственных полномочий Республики Алтай по обращению с безнадзорными животными на территории Республики Алтай.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 и распространяется на правоотношения, возникшие с 1 января 2015 года.</w:t>
      </w: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jc w:val="right"/>
      </w:pPr>
      <w:r>
        <w:t>Глава Республики Алтай,</w:t>
      </w:r>
    </w:p>
    <w:p w:rsidR="000A7DA2" w:rsidRDefault="000A7DA2">
      <w:pPr>
        <w:pStyle w:val="ConsPlusNormal"/>
        <w:jc w:val="right"/>
      </w:pPr>
      <w:r>
        <w:t>Председатель Правительства</w:t>
      </w:r>
    </w:p>
    <w:p w:rsidR="000A7DA2" w:rsidRDefault="000A7DA2">
      <w:pPr>
        <w:pStyle w:val="ConsPlusNormal"/>
        <w:jc w:val="right"/>
      </w:pPr>
      <w:r>
        <w:t>Республики Алтай</w:t>
      </w:r>
    </w:p>
    <w:p w:rsidR="000A7DA2" w:rsidRDefault="000A7DA2">
      <w:pPr>
        <w:pStyle w:val="ConsPlusNormal"/>
        <w:jc w:val="right"/>
      </w:pPr>
      <w:r>
        <w:t>А.В.БЕРДНИКОВ</w:t>
      </w: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jc w:val="right"/>
        <w:outlineLvl w:val="0"/>
      </w:pPr>
      <w:r>
        <w:t>Утвержден</w:t>
      </w:r>
    </w:p>
    <w:p w:rsidR="000A7DA2" w:rsidRDefault="000A7DA2">
      <w:pPr>
        <w:pStyle w:val="ConsPlusNormal"/>
        <w:jc w:val="right"/>
      </w:pPr>
      <w:r>
        <w:t>Постановлением</w:t>
      </w:r>
    </w:p>
    <w:p w:rsidR="000A7DA2" w:rsidRDefault="000A7DA2">
      <w:pPr>
        <w:pStyle w:val="ConsPlusNormal"/>
        <w:jc w:val="right"/>
      </w:pPr>
      <w:r>
        <w:t>Правительства Республики Алтай</w:t>
      </w:r>
    </w:p>
    <w:p w:rsidR="000A7DA2" w:rsidRDefault="000A7DA2">
      <w:pPr>
        <w:pStyle w:val="ConsPlusNormal"/>
        <w:jc w:val="right"/>
      </w:pPr>
      <w:r>
        <w:t>от 6 февраля 2015 г. N 36</w:t>
      </w: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Title"/>
        <w:jc w:val="center"/>
      </w:pPr>
      <w:bookmarkStart w:id="0" w:name="P35"/>
      <w:bookmarkEnd w:id="0"/>
      <w:r>
        <w:t>ПОРЯДОК</w:t>
      </w:r>
    </w:p>
    <w:p w:rsidR="000A7DA2" w:rsidRDefault="000A7DA2">
      <w:pPr>
        <w:pStyle w:val="ConsPlusTitle"/>
        <w:jc w:val="center"/>
      </w:pPr>
      <w:r>
        <w:t>ПРЕДОСТАВЛЕНИЯ И РАСХОДОВАНИЯ ОРГАНАМИ МЕСТНОГО</w:t>
      </w:r>
    </w:p>
    <w:p w:rsidR="000A7DA2" w:rsidRDefault="000A7DA2">
      <w:pPr>
        <w:pStyle w:val="ConsPlusTitle"/>
        <w:jc w:val="center"/>
      </w:pPr>
      <w:r>
        <w:t>САМОУПРАВЛЕНИЯ В РЕСПУБЛИКЕ АЛТАЙ СУБВЕНЦИЙ ИЗ</w:t>
      </w:r>
    </w:p>
    <w:p w:rsidR="000A7DA2" w:rsidRDefault="000A7DA2">
      <w:pPr>
        <w:pStyle w:val="ConsPlusTitle"/>
        <w:jc w:val="center"/>
      </w:pPr>
      <w:r>
        <w:t>РЕСПУБЛИКАНСКОГО БЮДЖЕТА РЕСПУБЛИКИ АЛТАЙ НА</w:t>
      </w:r>
    </w:p>
    <w:p w:rsidR="000A7DA2" w:rsidRDefault="000A7DA2">
      <w:pPr>
        <w:pStyle w:val="ConsPlusTitle"/>
        <w:jc w:val="center"/>
      </w:pPr>
      <w:r>
        <w:t>ОСУЩЕСТВЛЕНИЕ ОТДЕЛЬНЫХ ГОСУДАРСТВЕННЫХ ПОЛНОМОЧИЙ</w:t>
      </w:r>
    </w:p>
    <w:p w:rsidR="000A7DA2" w:rsidRDefault="000A7DA2">
      <w:pPr>
        <w:pStyle w:val="ConsPlusTitle"/>
        <w:jc w:val="center"/>
      </w:pPr>
      <w:r>
        <w:t>РЕСПУБЛИКИ АЛТАЙ ПО ОБРАЩЕНИЮ С БЕЗНАДЗОРНЫМИ</w:t>
      </w:r>
    </w:p>
    <w:p w:rsidR="000A7DA2" w:rsidRDefault="000A7DA2">
      <w:pPr>
        <w:pStyle w:val="ConsPlusTitle"/>
        <w:jc w:val="center"/>
      </w:pPr>
      <w:r>
        <w:lastRenderedPageBreak/>
        <w:t>ЖИВОТНЫМИ НА ТЕРРИТОРИИ РЕСПУБЛИКИ АЛТАЙ</w:t>
      </w:r>
    </w:p>
    <w:p w:rsidR="000A7DA2" w:rsidRDefault="000A7D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7D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7DA2" w:rsidRDefault="000A7D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7DA2" w:rsidRDefault="000A7D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</w:p>
          <w:p w:rsidR="000A7DA2" w:rsidRDefault="000A7DA2">
            <w:pPr>
              <w:pStyle w:val="ConsPlusNormal"/>
              <w:jc w:val="center"/>
            </w:pPr>
            <w:r>
              <w:rPr>
                <w:color w:val="392C69"/>
              </w:rPr>
              <w:t>от 07.07.2016 N 208)</w:t>
            </w:r>
          </w:p>
        </w:tc>
      </w:tr>
    </w:tbl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ind w:firstLine="540"/>
        <w:jc w:val="both"/>
      </w:pPr>
      <w:r>
        <w:t>1. Настоящий Порядок определяет правила предоставления и расходования органами местного самоуправления муниципальных районов и городского округа в Республике Алтай (далее - органы местного самоуправления) субвенций из республиканского бюджета Республики Алтай (далее - субвенции) на осуществление отдельных государственных полномочий Республики Алтай в части обращения с безнадзорными животными на территории Республики Алтай (далее - государственные полномочия).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2. Главным распорядителем средств республиканского бюджета Республики Алтай, предусмотренных для предоставления субвенций бюджетам муниципальных образований в Республике Алтай, является Комитет ветеринарии с Госветинспекцией Республики Алтай (далее - Комитет ветеринарии).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3. Субвенции предоставляются в соответствии со сводной бюджетной росписью республиканского бюджета Республики Алтай в пределах бюджетных ассигнований, предусмотренных на указанные цели Комитету ветеринарии на соответствующий финансовый год и на плановый период.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 xml:space="preserve">4. Объем субвенций на соответствующий финансовый год рассчитывается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расчета объема субвенций, предоставляемых органам местного самоуправления в Республике Алтай для осуществления отдельных государственных полномочий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обращения с безнадзорными животными на территории Республики Алтай, и их распределение между муниципальными образованиями в Республике Алтай, утвержденной Законом Республики Алтай от 19 декабря 2014 года N 91-РЗ "О наделении органов местного самоуправления в Республике Алтай отдельными государственными полномочиями Республики Алтай по обращению с безнадзорными животными на территории Республики Алтай".</w:t>
      </w:r>
    </w:p>
    <w:p w:rsidR="000A7DA2" w:rsidRDefault="000A7DA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07.07.2016 N 208)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5. Субвенции направляются на финансирование следующих расходов, связанных с осуществлением органами местного самоуправления государственных полномочий: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проведение отлова и транспортировки безнадзорных животных в пункт временного содержания безнадзорных животных;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проведение учета и содержания безнадзорных животных в пунктах временного содержания безнадзорных животных;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проведение стерилизации безнадзорных животных;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проведение умерщвления безнадзорных животных;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проведение утилизации безнадзорных животных;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администрирование переданных государственных полномочий.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 xml:space="preserve">6. Для получения субвенции органы местного самоуправления представляют в Комитет ветеринарии финансовую заявку на годовую потребность в средствах для предоставления </w:t>
      </w:r>
      <w:r>
        <w:lastRenderedPageBreak/>
        <w:t>субвенции (далее - финансовая заявка) по форме, устанавливаемой Комитетом ветеринарии.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7. Комитет ветеринарии в течение 10 рабочих дней со дня представления органом местного самоуправления финансовой заявки заключает с муниципальным образованием в Республике Алтай соглашение о предоставлении субвенции бюджету муниципального образования в Республике Алтай (далее - соглашение), в котором предусматриваются: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а) целевое назначение и размер субвенции;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б) право Комитета ветеринарии на проведение проверок соблюдения органом местного самоуправления условий предоставления субвенции, установленных соглашением;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в) порядок возврата средств, израсходованных органом местного самоуправления, в случае установления факта нецелевого использования субвенции по результатам проверок, проведенных Комитетом ветеринарии и Министерством финансов Республики Алтай;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г) ответственность сторон за нарушение условий соглашения;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д) иные условия, определяемые по соглашению сторон.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8. Субвенции перечисляются органам местного самоуправления на счета территориальных органов Федерального казначейства, открытые для кассового обслуживания исполнения местных бюджетов.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 xml:space="preserve">Первое перечисление субвенции производится в течение 10 календарных дней с даты подписания соглашения в размере не менее 20% от общего объема субвенции, предусмотренного соглашением. Перечисление субвенций в последующие месяцы осуществляется Комитетом ветеринарии после получения от органов местного самоуправления отчета, установленного </w:t>
      </w:r>
      <w:hyperlink w:anchor="P67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0A7DA2" w:rsidRDefault="000A7DA2">
      <w:pPr>
        <w:pStyle w:val="ConsPlusNormal"/>
        <w:spacing w:before="220"/>
        <w:ind w:firstLine="540"/>
        <w:jc w:val="both"/>
      </w:pPr>
      <w:bookmarkStart w:id="1" w:name="P67"/>
      <w:bookmarkEnd w:id="1"/>
      <w:r>
        <w:t>9. Органы местного самоуправления представляют в Комитет ветеринарии отчет о расходовании финансовых средств, предоставленных на осуществление государственных полномочий, по форме и срокам, установленным Комитетом ветеринарии.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10. Комитет ветеринарии в течение 10 рабочих дней с даты поступления отчета о расходовании финансовых средств проверяет полноту и достоверность сведений, содержащихся в нем, и принимает решение о перечислении субвенций.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11. Комитет ветеринарии на основании отчетов, представленных органами местного самоуправления, при необходимости представляет в установленном Министерством финансов Республики Алтай порядке предложения о перераспределении в течение года общих объемов субвенций между бюджетами муниципальных образований в Республике Алтай.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12. Субвенции носят целевой характер и не могут быть использованы на другие цели.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13. Субвенции, использованные не по целевому назначению, подлежат взысканию в республиканский бюджет Республики Алтай в порядке, установленном бюджетным законодательством Российской Федерации.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14. Не использованные по состоянию на 1 января очередного финансового года остатки субвенций подлежат возврату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 xml:space="preserve">В случае, если неиспользованный остаток субвенций не перечислен в доход республиканского бюджета Республики Алтай, указанные средства подлежат взысканию в доход республиканского бюджета Республики Алтай в порядке, установленном бюджетным </w:t>
      </w:r>
      <w:r>
        <w:lastRenderedPageBreak/>
        <w:t>законодательством Российской Федерации.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15. Органы местного самоуправления несут ответственность за нецелевое и неэффективное использование полученных субвенций, за недостоверность представленных в Комитет ветеринарии отчетных данных.</w:t>
      </w:r>
    </w:p>
    <w:p w:rsidR="000A7DA2" w:rsidRDefault="000A7DA2">
      <w:pPr>
        <w:pStyle w:val="ConsPlusNormal"/>
        <w:spacing w:before="220"/>
        <w:ind w:firstLine="540"/>
        <w:jc w:val="both"/>
      </w:pPr>
      <w:r>
        <w:t>16. Контроль за целевым использованием субвенций осуществляется Комитетом ветеринарии и Министерством финансов Республики Алтай.</w:t>
      </w: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jc w:val="both"/>
      </w:pPr>
    </w:p>
    <w:p w:rsidR="000A7DA2" w:rsidRDefault="000A7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753" w:rsidRDefault="00E70753">
      <w:bookmarkStart w:id="2" w:name="_GoBack"/>
      <w:bookmarkEnd w:id="2"/>
    </w:p>
    <w:sectPr w:rsidR="00E70753" w:rsidSect="00DB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A2"/>
    <w:rsid w:val="000A7DA2"/>
    <w:rsid w:val="00E7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3B4B3-A8CE-4050-997D-AD7EE4D1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7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7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BA9D81C0613F48956FCA111F0ACAF5C2359EF2083CD91595CEAFD2F97AFC8AEB2C588429BC811584401537E5272DAC4B094CD2EE29C4ADC0A22k0w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2BA9D81C0613F48956FCA111F0ACAF5C2359EF2185C390585CEAFD2F97AFC8AEB2C588429BC811584408527E5272DAC4B094CD2EE29C4ADC0A22k0w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BA9D81C0613F48956FCA111F0ACAF5C2359EF2083CD91595CEAFD2F97AFC8AEB2C588429BC81158440E557E5272DAC4B094CD2EE29C4ADC0A22k0wF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D2BA9D81C0613F48956FCA111F0ACAF5C2359EF2185C390585CEAFD2F97AFC8AEB2C588429BC811584408527E5272DAC4B094CD2EE29C4ADC0A22k0w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2BA9D81C0613F48956FCA111F0ACAF5C2359EF2185C390585CEAFD2F97AFC8AEB2C588429BC811584408527E5272DAC4B094CD2EE29C4ADC0A22k0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2020-02-26T09:48:00Z</dcterms:created>
  <dcterms:modified xsi:type="dcterms:W3CDTF">2020-02-26T09:49:00Z</dcterms:modified>
</cp:coreProperties>
</file>